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30" w:rsidRPr="00DD33D9" w:rsidRDefault="005C0541" w:rsidP="000E2E30">
      <w:pPr>
        <w:rPr>
          <w:rFonts w:ascii="Arial" w:hAnsi="Arial" w:cs="Arial"/>
          <w:sz w:val="22"/>
          <w:szCs w:val="22"/>
        </w:rPr>
      </w:pPr>
      <w:r w:rsidRPr="005C0541">
        <w:rPr>
          <w:rFonts w:ascii="Arial" w:hAnsi="Arial" w:cs="Arial"/>
          <w:b/>
          <w:bCs/>
          <w:noProof/>
          <w:sz w:val="22"/>
          <w:szCs w:val="22"/>
        </w:rPr>
        <w:pict>
          <v:line id="_x0000_s1028" style="position:absolute;z-index:251657216" from="0,9.7pt" to="450.35pt,9.7pt" strokecolor="teal"/>
        </w:pict>
      </w:r>
    </w:p>
    <w:p w:rsidR="000E2E30" w:rsidRPr="00DD33D9" w:rsidRDefault="000E2E30" w:rsidP="000E2E30">
      <w:pPr>
        <w:pStyle w:val="Ttulo1"/>
        <w:rPr>
          <w:rFonts w:ascii="Arial" w:hAnsi="Arial" w:cs="Arial"/>
          <w:b w:val="0"/>
          <w:bCs w:val="0"/>
          <w:sz w:val="22"/>
          <w:szCs w:val="22"/>
        </w:rPr>
      </w:pPr>
      <w:r w:rsidRPr="00DD33D9">
        <w:rPr>
          <w:rFonts w:ascii="Arial" w:hAnsi="Arial" w:cs="Arial"/>
          <w:b w:val="0"/>
          <w:bCs w:val="0"/>
          <w:noProof/>
          <w:sz w:val="22"/>
          <w:szCs w:val="22"/>
        </w:rPr>
        <w:t>Nota de prensa</w:t>
      </w:r>
    </w:p>
    <w:p w:rsidR="000E2E30" w:rsidRPr="00DD33D9" w:rsidRDefault="005C0541" w:rsidP="000E2E30">
      <w:pPr>
        <w:rPr>
          <w:rFonts w:ascii="Arial" w:hAnsi="Arial" w:cs="Arial"/>
          <w:b/>
          <w:bCs/>
          <w:sz w:val="22"/>
          <w:szCs w:val="22"/>
        </w:rPr>
      </w:pPr>
      <w:r>
        <w:rPr>
          <w:rFonts w:ascii="Arial" w:hAnsi="Arial" w:cs="Arial"/>
          <w:b/>
          <w:bCs/>
          <w:noProof/>
          <w:sz w:val="22"/>
          <w:szCs w:val="22"/>
        </w:rPr>
        <w:pict>
          <v:line id="_x0000_s1029" style="position:absolute;z-index:251658240" from="0,3.15pt" to="450.35pt,3.15pt" strokecolor="teal"/>
        </w:pict>
      </w:r>
    </w:p>
    <w:p w:rsidR="000E2E30" w:rsidRDefault="000E2E30" w:rsidP="000E2E30">
      <w:pPr>
        <w:jc w:val="both"/>
        <w:rPr>
          <w:rFonts w:ascii="Arial" w:hAnsi="Arial" w:cs="Arial"/>
          <w:sz w:val="22"/>
          <w:szCs w:val="22"/>
        </w:rPr>
      </w:pPr>
    </w:p>
    <w:p w:rsidR="000E2E30" w:rsidRPr="00A53C0C" w:rsidRDefault="00492F10" w:rsidP="000E2E30">
      <w:pPr>
        <w:rPr>
          <w:rFonts w:ascii="Arial" w:hAnsi="Arial" w:cs="Arial"/>
          <w:sz w:val="22"/>
          <w:szCs w:val="22"/>
          <w:u w:val="single"/>
        </w:rPr>
      </w:pPr>
      <w:r>
        <w:rPr>
          <w:rFonts w:ascii="Arial" w:hAnsi="Arial" w:cs="Arial"/>
          <w:sz w:val="22"/>
          <w:szCs w:val="22"/>
          <w:u w:val="single"/>
        </w:rPr>
        <w:t>Se trata de una patología muy grave e infrecuente</w:t>
      </w:r>
    </w:p>
    <w:p w:rsidR="00A53C0C" w:rsidRPr="00DD33D9" w:rsidRDefault="00A53C0C" w:rsidP="000E2E30">
      <w:pPr>
        <w:rPr>
          <w:rFonts w:ascii="Arial" w:hAnsi="Arial" w:cs="Arial"/>
          <w:b/>
          <w:sz w:val="22"/>
          <w:szCs w:val="22"/>
        </w:rPr>
      </w:pPr>
    </w:p>
    <w:p w:rsidR="000E2E30" w:rsidRPr="00A53C0C" w:rsidRDefault="00636B1C" w:rsidP="00A53C0C">
      <w:pPr>
        <w:jc w:val="center"/>
        <w:rPr>
          <w:rFonts w:ascii="Arial Black" w:hAnsi="Arial Black" w:cs="Arial"/>
          <w:b/>
          <w:sz w:val="22"/>
          <w:szCs w:val="22"/>
        </w:rPr>
      </w:pPr>
      <w:r>
        <w:rPr>
          <w:rFonts w:ascii="Arial Black" w:hAnsi="Arial Black" w:cs="Arial"/>
          <w:b/>
          <w:sz w:val="34"/>
          <w:szCs w:val="34"/>
        </w:rPr>
        <w:t xml:space="preserve">La Fundación Jiménez Díaz opera con éxito, </w:t>
      </w:r>
      <w:r w:rsidR="00A94AD7">
        <w:rPr>
          <w:rFonts w:ascii="Arial Black" w:hAnsi="Arial Black" w:cs="Arial"/>
          <w:b/>
          <w:sz w:val="34"/>
          <w:szCs w:val="34"/>
        </w:rPr>
        <w:br/>
      </w:r>
      <w:r>
        <w:rPr>
          <w:rFonts w:ascii="Arial Black" w:hAnsi="Arial Black" w:cs="Arial"/>
          <w:b/>
          <w:sz w:val="34"/>
          <w:szCs w:val="34"/>
        </w:rPr>
        <w:t>por primera vez en España, a una paciente</w:t>
      </w:r>
      <w:r w:rsidR="00A94AD7">
        <w:rPr>
          <w:rFonts w:ascii="Arial Black" w:hAnsi="Arial Black" w:cs="Arial"/>
          <w:b/>
          <w:sz w:val="34"/>
          <w:szCs w:val="34"/>
        </w:rPr>
        <w:br/>
      </w:r>
      <w:r>
        <w:rPr>
          <w:rFonts w:ascii="Arial Black" w:hAnsi="Arial Black" w:cs="Arial"/>
          <w:b/>
          <w:sz w:val="34"/>
          <w:szCs w:val="34"/>
        </w:rPr>
        <w:t xml:space="preserve">con fístula </w:t>
      </w:r>
      <w:proofErr w:type="spellStart"/>
      <w:r>
        <w:rPr>
          <w:rFonts w:ascii="Arial Black" w:hAnsi="Arial Black" w:cs="Arial"/>
          <w:b/>
          <w:sz w:val="34"/>
          <w:szCs w:val="34"/>
        </w:rPr>
        <w:t>aorto</w:t>
      </w:r>
      <w:proofErr w:type="spellEnd"/>
      <w:r>
        <w:rPr>
          <w:rFonts w:ascii="Arial Black" w:hAnsi="Arial Black" w:cs="Arial"/>
          <w:b/>
          <w:sz w:val="34"/>
          <w:szCs w:val="34"/>
        </w:rPr>
        <w:t>-esofágica</w:t>
      </w:r>
    </w:p>
    <w:p w:rsidR="000E2E30" w:rsidRDefault="000E2E30" w:rsidP="000E2E30">
      <w:pPr>
        <w:rPr>
          <w:rFonts w:ascii="Arial" w:hAnsi="Arial" w:cs="Arial"/>
          <w:sz w:val="22"/>
          <w:szCs w:val="22"/>
        </w:rPr>
      </w:pPr>
    </w:p>
    <w:p w:rsidR="003E0888" w:rsidRDefault="00492F10" w:rsidP="00A74179">
      <w:pPr>
        <w:pStyle w:val="Ttulo2"/>
        <w:numPr>
          <w:ilvl w:val="0"/>
          <w:numId w:val="1"/>
        </w:numPr>
        <w:jc w:val="left"/>
        <w:rPr>
          <w:rFonts w:ascii="Calibri" w:hAnsi="Calibri"/>
          <w:sz w:val="22"/>
          <w:szCs w:val="22"/>
        </w:rPr>
      </w:pPr>
      <w:r>
        <w:rPr>
          <w:rFonts w:ascii="Calibri" w:hAnsi="Calibri"/>
          <w:sz w:val="22"/>
          <w:szCs w:val="22"/>
        </w:rPr>
        <w:t>Esta comunicación anómala entre el esófago y la aorta tiene una elevadísima mortalidad por hemorragia digestiva o por complicaciones infecciosas.</w:t>
      </w:r>
    </w:p>
    <w:p w:rsidR="008F3A1F" w:rsidRPr="00492F10" w:rsidRDefault="008F3A1F" w:rsidP="008F3A1F"/>
    <w:p w:rsidR="00CB6D12" w:rsidRDefault="00CB6D12" w:rsidP="00CB6D12">
      <w:pPr>
        <w:numPr>
          <w:ilvl w:val="0"/>
          <w:numId w:val="1"/>
        </w:numPr>
        <w:jc w:val="both"/>
        <w:rPr>
          <w:rFonts w:ascii="Calibri" w:hAnsi="Calibri"/>
          <w:b/>
          <w:bCs/>
          <w:sz w:val="22"/>
          <w:szCs w:val="22"/>
        </w:rPr>
      </w:pPr>
      <w:r w:rsidRPr="00CB6D12">
        <w:rPr>
          <w:rFonts w:ascii="Calibri" w:hAnsi="Calibri"/>
          <w:b/>
          <w:bCs/>
          <w:sz w:val="22"/>
          <w:szCs w:val="22"/>
        </w:rPr>
        <w:t>Los profesionales de la FJD han realizado una primera intervención para sustituir la aorta y extirpar el esófago y u</w:t>
      </w:r>
      <w:r w:rsidR="00641D94">
        <w:rPr>
          <w:rFonts w:ascii="Calibri" w:hAnsi="Calibri"/>
          <w:b/>
          <w:bCs/>
          <w:sz w:val="22"/>
          <w:szCs w:val="22"/>
        </w:rPr>
        <w:t>na segunda intervención para re</w:t>
      </w:r>
      <w:r w:rsidRPr="00CB6D12">
        <w:rPr>
          <w:rFonts w:ascii="Calibri" w:hAnsi="Calibri"/>
          <w:b/>
          <w:bCs/>
          <w:sz w:val="22"/>
          <w:szCs w:val="22"/>
        </w:rPr>
        <w:t>stablecer el tránsito esofágico utilizando una plastia tubular gástrica.</w:t>
      </w:r>
    </w:p>
    <w:p w:rsidR="00F45043" w:rsidRDefault="00F45043" w:rsidP="00F45043">
      <w:pPr>
        <w:pStyle w:val="Prrafodelista"/>
        <w:rPr>
          <w:rFonts w:ascii="Calibri" w:hAnsi="Calibri"/>
          <w:b/>
          <w:bCs/>
          <w:sz w:val="22"/>
          <w:szCs w:val="22"/>
        </w:rPr>
      </w:pPr>
    </w:p>
    <w:p w:rsidR="00F45043" w:rsidRDefault="00F45043" w:rsidP="00F45043">
      <w:pPr>
        <w:pStyle w:val="Ttulo2"/>
        <w:numPr>
          <w:ilvl w:val="0"/>
          <w:numId w:val="1"/>
        </w:numPr>
        <w:jc w:val="left"/>
        <w:rPr>
          <w:rFonts w:ascii="Calibri" w:hAnsi="Calibri"/>
          <w:sz w:val="22"/>
          <w:szCs w:val="22"/>
        </w:rPr>
      </w:pPr>
      <w:r>
        <w:rPr>
          <w:rFonts w:ascii="Calibri" w:hAnsi="Calibri"/>
          <w:sz w:val="22"/>
          <w:szCs w:val="22"/>
        </w:rPr>
        <w:t>Gracias al trabajo conjunto de los servicios de Cirugía General, Cardiaca y Vascular, la paciente de 44 años puede llevar una vida normal a nivel cardiovascular y digestivo.</w:t>
      </w:r>
    </w:p>
    <w:p w:rsidR="00F45043" w:rsidRPr="00F45043" w:rsidRDefault="00F45043" w:rsidP="00F45043"/>
    <w:p w:rsidR="00F45043" w:rsidRPr="00CB6D12" w:rsidRDefault="00F45043" w:rsidP="00CB6D12">
      <w:pPr>
        <w:numPr>
          <w:ilvl w:val="0"/>
          <w:numId w:val="1"/>
        </w:numPr>
        <w:jc w:val="both"/>
        <w:rPr>
          <w:rFonts w:ascii="Calibri" w:hAnsi="Calibri"/>
          <w:b/>
          <w:bCs/>
          <w:sz w:val="22"/>
          <w:szCs w:val="22"/>
        </w:rPr>
      </w:pPr>
      <w:r>
        <w:rPr>
          <w:rFonts w:ascii="Calibri" w:hAnsi="Calibri"/>
          <w:b/>
          <w:bCs/>
          <w:sz w:val="22"/>
          <w:szCs w:val="22"/>
        </w:rPr>
        <w:t xml:space="preserve">Es la primera vez en España que un paciente intervenido quirúrgicamente por fístula </w:t>
      </w:r>
      <w:proofErr w:type="spellStart"/>
      <w:r>
        <w:rPr>
          <w:rFonts w:ascii="Calibri" w:hAnsi="Calibri"/>
          <w:b/>
          <w:bCs/>
          <w:sz w:val="22"/>
          <w:szCs w:val="22"/>
        </w:rPr>
        <w:t>aorto</w:t>
      </w:r>
      <w:proofErr w:type="spellEnd"/>
      <w:r>
        <w:rPr>
          <w:rFonts w:ascii="Calibri" w:hAnsi="Calibri"/>
          <w:b/>
          <w:bCs/>
          <w:sz w:val="22"/>
          <w:szCs w:val="22"/>
        </w:rPr>
        <w:t xml:space="preserve">-esofágica sobrevive. </w:t>
      </w:r>
    </w:p>
    <w:p w:rsidR="005653ED" w:rsidRPr="00AB4919" w:rsidRDefault="005653ED" w:rsidP="00384482">
      <w:pPr>
        <w:jc w:val="both"/>
        <w:rPr>
          <w:rFonts w:ascii="Calibri" w:hAnsi="Calibri" w:cs="Arial"/>
          <w:b/>
          <w:sz w:val="22"/>
          <w:szCs w:val="22"/>
        </w:rPr>
      </w:pPr>
    </w:p>
    <w:p w:rsidR="006C171C" w:rsidRDefault="00815752" w:rsidP="00EE115C">
      <w:pPr>
        <w:jc w:val="both"/>
        <w:rPr>
          <w:rFonts w:ascii="Calibri" w:hAnsi="Calibri" w:cs="Arial"/>
          <w:sz w:val="22"/>
          <w:szCs w:val="22"/>
        </w:rPr>
      </w:pPr>
      <w:r w:rsidRPr="00AB4919">
        <w:rPr>
          <w:rFonts w:ascii="Calibri" w:hAnsi="Calibri" w:cs="Arial"/>
          <w:b/>
          <w:sz w:val="22"/>
          <w:szCs w:val="22"/>
        </w:rPr>
        <w:t>Madrid</w:t>
      </w:r>
      <w:r w:rsidRPr="007A56FC">
        <w:rPr>
          <w:rFonts w:ascii="Calibri" w:hAnsi="Calibri" w:cs="Arial"/>
          <w:b/>
          <w:sz w:val="22"/>
          <w:szCs w:val="22"/>
        </w:rPr>
        <w:t xml:space="preserve">, </w:t>
      </w:r>
      <w:r w:rsidR="007A56FC" w:rsidRPr="007A56FC">
        <w:rPr>
          <w:rFonts w:ascii="Calibri" w:hAnsi="Calibri" w:cs="Arial"/>
          <w:b/>
          <w:sz w:val="22"/>
          <w:szCs w:val="22"/>
        </w:rPr>
        <w:t>25</w:t>
      </w:r>
      <w:r w:rsidRPr="00AB4919">
        <w:rPr>
          <w:rFonts w:ascii="Calibri" w:hAnsi="Calibri" w:cs="Arial"/>
          <w:b/>
          <w:sz w:val="22"/>
          <w:szCs w:val="22"/>
        </w:rPr>
        <w:t xml:space="preserve"> de </w:t>
      </w:r>
      <w:r w:rsidR="007A56FC">
        <w:rPr>
          <w:rFonts w:ascii="Calibri" w:hAnsi="Calibri" w:cs="Arial"/>
          <w:b/>
          <w:sz w:val="22"/>
          <w:szCs w:val="22"/>
        </w:rPr>
        <w:t>febrero</w:t>
      </w:r>
      <w:r w:rsidR="00E17666" w:rsidRPr="00AB4919">
        <w:rPr>
          <w:rFonts w:ascii="Calibri" w:hAnsi="Calibri" w:cs="Arial"/>
          <w:b/>
          <w:sz w:val="22"/>
          <w:szCs w:val="22"/>
        </w:rPr>
        <w:t xml:space="preserve"> de 201</w:t>
      </w:r>
      <w:r w:rsidR="007A56FC">
        <w:rPr>
          <w:rFonts w:ascii="Calibri" w:hAnsi="Calibri" w:cs="Arial"/>
          <w:b/>
          <w:sz w:val="22"/>
          <w:szCs w:val="22"/>
        </w:rPr>
        <w:t>5</w:t>
      </w:r>
      <w:r w:rsidR="000E2E30" w:rsidRPr="00AB4919">
        <w:rPr>
          <w:rFonts w:ascii="Calibri" w:hAnsi="Calibri" w:cs="Arial"/>
          <w:sz w:val="22"/>
          <w:szCs w:val="22"/>
        </w:rPr>
        <w:t xml:space="preserve">.- </w:t>
      </w:r>
      <w:r w:rsidRPr="00AB4919">
        <w:rPr>
          <w:rFonts w:ascii="Calibri" w:hAnsi="Calibri" w:cs="Arial"/>
          <w:sz w:val="22"/>
          <w:szCs w:val="22"/>
        </w:rPr>
        <w:t xml:space="preserve">La </w:t>
      </w:r>
      <w:r w:rsidR="00C323FD">
        <w:rPr>
          <w:rFonts w:ascii="Calibri" w:hAnsi="Calibri" w:cs="Arial"/>
          <w:sz w:val="22"/>
          <w:szCs w:val="22"/>
        </w:rPr>
        <w:t xml:space="preserve">fístula </w:t>
      </w:r>
      <w:proofErr w:type="spellStart"/>
      <w:r w:rsidR="00C323FD">
        <w:rPr>
          <w:rFonts w:ascii="Calibri" w:hAnsi="Calibri" w:cs="Arial"/>
          <w:sz w:val="22"/>
          <w:szCs w:val="22"/>
        </w:rPr>
        <w:t>aorto</w:t>
      </w:r>
      <w:proofErr w:type="spellEnd"/>
      <w:r w:rsidR="00C323FD">
        <w:rPr>
          <w:rFonts w:ascii="Calibri" w:hAnsi="Calibri" w:cs="Arial"/>
          <w:sz w:val="22"/>
          <w:szCs w:val="22"/>
        </w:rPr>
        <w:t xml:space="preserve">-esofágica es </w:t>
      </w:r>
      <w:r w:rsidR="006C171C">
        <w:rPr>
          <w:rFonts w:ascii="Calibri" w:hAnsi="Calibri" w:cs="Arial"/>
          <w:sz w:val="22"/>
          <w:szCs w:val="22"/>
        </w:rPr>
        <w:t>una patología muy grave en la que se comunica</w:t>
      </w:r>
      <w:r w:rsidR="00EE115C">
        <w:rPr>
          <w:rFonts w:ascii="Calibri" w:hAnsi="Calibri" w:cs="Arial"/>
          <w:sz w:val="22"/>
          <w:szCs w:val="22"/>
        </w:rPr>
        <w:t xml:space="preserve"> la luz del esófago y la aorta. </w:t>
      </w:r>
      <w:r w:rsidR="006C171C">
        <w:rPr>
          <w:rFonts w:ascii="Calibri" w:hAnsi="Calibri" w:cs="Arial"/>
          <w:sz w:val="22"/>
          <w:szCs w:val="22"/>
        </w:rPr>
        <w:t xml:space="preserve">Esta comunicación anómala entre el esófago y la aorta tiene una elevadísima mortalidad, por encima del 80%, por hemorragia digestiva </w:t>
      </w:r>
      <w:proofErr w:type="spellStart"/>
      <w:r w:rsidR="006C171C">
        <w:rPr>
          <w:rFonts w:ascii="Calibri" w:hAnsi="Calibri" w:cs="Arial"/>
          <w:sz w:val="22"/>
          <w:szCs w:val="22"/>
        </w:rPr>
        <w:t>exanguinante</w:t>
      </w:r>
      <w:proofErr w:type="spellEnd"/>
      <w:r w:rsidR="006C171C">
        <w:rPr>
          <w:rFonts w:ascii="Calibri" w:hAnsi="Calibri" w:cs="Arial"/>
          <w:sz w:val="22"/>
          <w:szCs w:val="22"/>
        </w:rPr>
        <w:t xml:space="preserve"> o por complicaciones infecciosas en el mediastino. En la Fundación Jiménez Díaz (FJD), gracias al trabajo conjunto de los servicios de Cirugía General, Cirugía Cardiaca y Cirugía Vascular, se ha tratado de forma exitosa por primera vez en España a una paciente de 44 años con fístula </w:t>
      </w:r>
      <w:proofErr w:type="spellStart"/>
      <w:r w:rsidR="006C171C">
        <w:rPr>
          <w:rFonts w:ascii="Calibri" w:hAnsi="Calibri" w:cs="Arial"/>
          <w:sz w:val="22"/>
          <w:szCs w:val="22"/>
        </w:rPr>
        <w:t>aorto</w:t>
      </w:r>
      <w:proofErr w:type="spellEnd"/>
      <w:r w:rsidR="006C171C">
        <w:rPr>
          <w:rFonts w:ascii="Calibri" w:hAnsi="Calibri" w:cs="Arial"/>
          <w:sz w:val="22"/>
          <w:szCs w:val="22"/>
        </w:rPr>
        <w:t xml:space="preserve">-esofágica. </w:t>
      </w:r>
    </w:p>
    <w:p w:rsidR="00EE115C" w:rsidRDefault="00EE115C" w:rsidP="001E34F4">
      <w:pPr>
        <w:jc w:val="both"/>
        <w:rPr>
          <w:rFonts w:ascii="Calibri" w:hAnsi="Calibri" w:cs="Arial"/>
          <w:sz w:val="22"/>
          <w:szCs w:val="22"/>
        </w:rPr>
      </w:pPr>
    </w:p>
    <w:p w:rsidR="006C171C" w:rsidRPr="00AB4919" w:rsidRDefault="006C171C" w:rsidP="006C171C">
      <w:pPr>
        <w:jc w:val="both"/>
        <w:rPr>
          <w:rFonts w:ascii="Calibri" w:hAnsi="Calibri" w:cs="Arial"/>
          <w:sz w:val="22"/>
          <w:szCs w:val="22"/>
        </w:rPr>
      </w:pPr>
      <w:r>
        <w:rPr>
          <w:rFonts w:ascii="Calibri" w:hAnsi="Calibri" w:cs="Arial"/>
          <w:sz w:val="22"/>
          <w:szCs w:val="22"/>
        </w:rPr>
        <w:t xml:space="preserve">Se trata de una patología muy infrecuente. De hecho, tal y como explica el </w:t>
      </w:r>
      <w:r w:rsidRPr="00636B1C">
        <w:rPr>
          <w:rFonts w:ascii="Calibri" w:hAnsi="Calibri" w:cs="Arial"/>
          <w:b/>
          <w:sz w:val="22"/>
          <w:szCs w:val="22"/>
        </w:rPr>
        <w:t>Dr. Peter Vorwald</w:t>
      </w:r>
      <w:r>
        <w:rPr>
          <w:rFonts w:ascii="Calibri" w:hAnsi="Calibri" w:cs="Arial"/>
          <w:sz w:val="22"/>
          <w:szCs w:val="22"/>
        </w:rPr>
        <w:t xml:space="preserve">, jefe de Unidad de Cirugía </w:t>
      </w:r>
      <w:proofErr w:type="spellStart"/>
      <w:r>
        <w:rPr>
          <w:rFonts w:ascii="Calibri" w:hAnsi="Calibri" w:cs="Arial"/>
          <w:sz w:val="22"/>
          <w:szCs w:val="22"/>
        </w:rPr>
        <w:t>Gastroesofágica</w:t>
      </w:r>
      <w:proofErr w:type="spellEnd"/>
      <w:r>
        <w:rPr>
          <w:rFonts w:ascii="Calibri" w:hAnsi="Calibri" w:cs="Arial"/>
          <w:sz w:val="22"/>
          <w:szCs w:val="22"/>
        </w:rPr>
        <w:t xml:space="preserve"> de la Fundación Jiménez Díaz, “</w:t>
      </w:r>
      <w:r w:rsidRPr="006C171C">
        <w:rPr>
          <w:rFonts w:ascii="Calibri" w:hAnsi="Calibri" w:cs="Arial"/>
          <w:i/>
          <w:sz w:val="22"/>
          <w:szCs w:val="22"/>
        </w:rPr>
        <w:t>en el registro europeo se han publicado 36 casos a lo largo de 10 años (2001-2011)”</w:t>
      </w:r>
      <w:r>
        <w:rPr>
          <w:rFonts w:ascii="Calibri" w:hAnsi="Calibri" w:cs="Arial"/>
          <w:sz w:val="22"/>
          <w:szCs w:val="22"/>
        </w:rPr>
        <w:t xml:space="preserve">. Por su parte, en España </w:t>
      </w:r>
      <w:r w:rsidRPr="006C171C">
        <w:rPr>
          <w:rFonts w:ascii="Calibri" w:hAnsi="Calibri" w:cs="Arial"/>
          <w:i/>
          <w:sz w:val="22"/>
          <w:szCs w:val="22"/>
        </w:rPr>
        <w:t xml:space="preserve">“se publicó una serie del servicio de cirugía vascular de Valladolid en la revista </w:t>
      </w:r>
      <w:r>
        <w:rPr>
          <w:rFonts w:ascii="Calibri" w:hAnsi="Calibri" w:cs="Arial"/>
          <w:i/>
          <w:sz w:val="22"/>
          <w:szCs w:val="22"/>
        </w:rPr>
        <w:t>‘</w:t>
      </w:r>
      <w:r w:rsidRPr="006C171C">
        <w:rPr>
          <w:rFonts w:ascii="Calibri" w:hAnsi="Calibri" w:cs="Arial"/>
          <w:i/>
          <w:sz w:val="22"/>
          <w:szCs w:val="22"/>
        </w:rPr>
        <w:t>Angiología</w:t>
      </w:r>
      <w:r>
        <w:rPr>
          <w:rFonts w:ascii="Calibri" w:hAnsi="Calibri" w:cs="Arial"/>
          <w:i/>
          <w:sz w:val="22"/>
          <w:szCs w:val="22"/>
        </w:rPr>
        <w:t>’</w:t>
      </w:r>
      <w:r w:rsidRPr="006C171C">
        <w:rPr>
          <w:rFonts w:ascii="Calibri" w:hAnsi="Calibri" w:cs="Arial"/>
          <w:i/>
          <w:sz w:val="22"/>
          <w:szCs w:val="22"/>
        </w:rPr>
        <w:t xml:space="preserve"> en mayo de 2013 donde se presentaron tres casos con pacientes de entre 15 y 44 años, dos en los que se realizó cirugía y uno con tratamiento conservador. </w:t>
      </w:r>
      <w:r>
        <w:rPr>
          <w:rFonts w:ascii="Calibri" w:hAnsi="Calibri" w:cs="Arial"/>
          <w:i/>
          <w:sz w:val="22"/>
          <w:szCs w:val="22"/>
        </w:rPr>
        <w:t>Pero, l</w:t>
      </w:r>
      <w:r w:rsidRPr="006C171C">
        <w:rPr>
          <w:rFonts w:ascii="Calibri" w:hAnsi="Calibri" w:cs="Arial"/>
          <w:i/>
          <w:sz w:val="22"/>
          <w:szCs w:val="22"/>
        </w:rPr>
        <w:t>amentablemente</w:t>
      </w:r>
      <w:r>
        <w:rPr>
          <w:rFonts w:ascii="Calibri" w:hAnsi="Calibri" w:cs="Arial"/>
          <w:i/>
          <w:sz w:val="22"/>
          <w:szCs w:val="22"/>
        </w:rPr>
        <w:t>,</w:t>
      </w:r>
      <w:r w:rsidRPr="006C171C">
        <w:rPr>
          <w:rFonts w:ascii="Calibri" w:hAnsi="Calibri" w:cs="Arial"/>
          <w:i/>
          <w:sz w:val="22"/>
          <w:szCs w:val="22"/>
        </w:rPr>
        <w:t xml:space="preserve"> todos ellos fallecieron a los pocos días o en el postoperatorio”</w:t>
      </w:r>
      <w:r>
        <w:rPr>
          <w:rFonts w:ascii="Calibri" w:hAnsi="Calibri" w:cs="Arial"/>
          <w:sz w:val="22"/>
          <w:szCs w:val="22"/>
        </w:rPr>
        <w:t xml:space="preserve">, apunta el </w:t>
      </w:r>
      <w:r w:rsidRPr="00636B1C">
        <w:rPr>
          <w:rFonts w:ascii="Calibri" w:hAnsi="Calibri" w:cs="Arial"/>
          <w:b/>
          <w:sz w:val="22"/>
          <w:szCs w:val="22"/>
        </w:rPr>
        <w:t>Dr. César Aparicio</w:t>
      </w:r>
      <w:r>
        <w:rPr>
          <w:rFonts w:ascii="Calibri" w:hAnsi="Calibri" w:cs="Arial"/>
          <w:sz w:val="22"/>
          <w:szCs w:val="22"/>
        </w:rPr>
        <w:t>, médico especialista en Cirugía Vascular y Angiología de la FJD.</w:t>
      </w:r>
    </w:p>
    <w:p w:rsidR="006C171C" w:rsidRDefault="006C171C" w:rsidP="006C171C">
      <w:pPr>
        <w:jc w:val="both"/>
        <w:rPr>
          <w:rFonts w:ascii="Calibri" w:hAnsi="Calibri" w:cs="Arial"/>
          <w:sz w:val="22"/>
          <w:szCs w:val="22"/>
        </w:rPr>
      </w:pPr>
    </w:p>
    <w:p w:rsidR="00CA7AEC" w:rsidRDefault="000E7930" w:rsidP="00CA7AEC">
      <w:pPr>
        <w:jc w:val="both"/>
        <w:rPr>
          <w:rFonts w:ascii="Calibri" w:hAnsi="Calibri" w:cs="Arial"/>
          <w:sz w:val="22"/>
          <w:szCs w:val="22"/>
        </w:rPr>
      </w:pPr>
      <w:r>
        <w:rPr>
          <w:rFonts w:ascii="Calibri" w:hAnsi="Calibri" w:cs="Arial"/>
          <w:sz w:val="22"/>
          <w:szCs w:val="22"/>
        </w:rPr>
        <w:t xml:space="preserve">La fístula </w:t>
      </w:r>
      <w:proofErr w:type="spellStart"/>
      <w:r>
        <w:rPr>
          <w:rFonts w:ascii="Calibri" w:hAnsi="Calibri" w:cs="Arial"/>
          <w:sz w:val="22"/>
          <w:szCs w:val="22"/>
        </w:rPr>
        <w:t>aorto</w:t>
      </w:r>
      <w:proofErr w:type="spellEnd"/>
      <w:r>
        <w:rPr>
          <w:rFonts w:ascii="Calibri" w:hAnsi="Calibri" w:cs="Arial"/>
          <w:sz w:val="22"/>
          <w:szCs w:val="22"/>
        </w:rPr>
        <w:t>-esofágica se produce por aneurismas (dilataciones localizadas y permanentes) de aorta torácica, lesiones del esófago o prótesis alojadas en la aorta torácica</w:t>
      </w:r>
      <w:r w:rsidRPr="000E7930">
        <w:rPr>
          <w:rFonts w:ascii="Calibri" w:hAnsi="Calibri" w:cs="Arial"/>
          <w:i/>
          <w:sz w:val="22"/>
          <w:szCs w:val="22"/>
        </w:rPr>
        <w:t xml:space="preserve">. </w:t>
      </w:r>
      <w:r w:rsidR="00CA7AEC" w:rsidRPr="00CA7AEC">
        <w:rPr>
          <w:rFonts w:ascii="Calibri" w:hAnsi="Calibri" w:cs="Arial"/>
          <w:i/>
          <w:sz w:val="22"/>
          <w:szCs w:val="22"/>
        </w:rPr>
        <w:t>“</w:t>
      </w:r>
      <w:r w:rsidRPr="00CA7AEC">
        <w:rPr>
          <w:rFonts w:ascii="Calibri" w:hAnsi="Calibri" w:cs="Arial"/>
          <w:i/>
          <w:sz w:val="22"/>
          <w:szCs w:val="22"/>
        </w:rPr>
        <w:t xml:space="preserve">La calidad de vida de </w:t>
      </w:r>
      <w:r w:rsidR="00CA7AEC" w:rsidRPr="00CA7AEC">
        <w:rPr>
          <w:rFonts w:ascii="Calibri" w:hAnsi="Calibri" w:cs="Arial"/>
          <w:i/>
          <w:sz w:val="22"/>
          <w:szCs w:val="22"/>
        </w:rPr>
        <w:t>estos pacientes</w:t>
      </w:r>
      <w:r w:rsidRPr="00CA7AEC">
        <w:rPr>
          <w:rFonts w:ascii="Calibri" w:hAnsi="Calibri" w:cs="Arial"/>
          <w:i/>
          <w:sz w:val="22"/>
          <w:szCs w:val="22"/>
        </w:rPr>
        <w:t xml:space="preserve"> es muy mala ya que han de estar continuamente vigilados y tratados en un centro </w:t>
      </w:r>
      <w:r w:rsidRPr="00CA7AEC">
        <w:rPr>
          <w:rFonts w:ascii="Calibri" w:hAnsi="Calibri" w:cs="Arial"/>
          <w:i/>
          <w:sz w:val="22"/>
          <w:szCs w:val="22"/>
        </w:rPr>
        <w:lastRenderedPageBreak/>
        <w:t xml:space="preserve">hospitalario, sufriendo la sintomatología derivada de la enfermedad y, además, </w:t>
      </w:r>
      <w:r w:rsidR="00CA7AEC" w:rsidRPr="00CA7AEC">
        <w:rPr>
          <w:rFonts w:ascii="Calibri" w:hAnsi="Calibri" w:cs="Arial"/>
          <w:i/>
          <w:sz w:val="22"/>
          <w:szCs w:val="22"/>
        </w:rPr>
        <w:t xml:space="preserve">a la espera de que se produzca </w:t>
      </w:r>
      <w:r w:rsidRPr="00CA7AEC">
        <w:rPr>
          <w:rFonts w:ascii="Calibri" w:hAnsi="Calibri" w:cs="Arial"/>
          <w:i/>
          <w:sz w:val="22"/>
          <w:szCs w:val="22"/>
        </w:rPr>
        <w:t>una hemorragia masiva desde la aorta hacia el esófago que, normalmente, es la causante del fallecimiento</w:t>
      </w:r>
      <w:r w:rsidR="00CA7AEC" w:rsidRPr="00CA7AEC">
        <w:rPr>
          <w:rFonts w:ascii="Calibri" w:hAnsi="Calibri" w:cs="Arial"/>
          <w:i/>
          <w:sz w:val="22"/>
          <w:szCs w:val="22"/>
        </w:rPr>
        <w:t>”,</w:t>
      </w:r>
      <w:r w:rsidR="00CA7AEC">
        <w:rPr>
          <w:rFonts w:ascii="Calibri" w:hAnsi="Calibri" w:cs="Arial"/>
          <w:sz w:val="22"/>
          <w:szCs w:val="22"/>
        </w:rPr>
        <w:t xml:space="preserve"> relata el </w:t>
      </w:r>
      <w:r w:rsidR="00CA7AEC" w:rsidRPr="00636B1C">
        <w:rPr>
          <w:rFonts w:ascii="Calibri" w:hAnsi="Calibri" w:cs="Arial"/>
          <w:b/>
          <w:sz w:val="22"/>
          <w:szCs w:val="22"/>
        </w:rPr>
        <w:t xml:space="preserve">Dr. Gonzalo </w:t>
      </w:r>
      <w:proofErr w:type="spellStart"/>
      <w:r w:rsidR="00CA7AEC" w:rsidRPr="00636B1C">
        <w:rPr>
          <w:rFonts w:ascii="Calibri" w:hAnsi="Calibri" w:cs="Arial"/>
          <w:b/>
          <w:sz w:val="22"/>
          <w:szCs w:val="22"/>
        </w:rPr>
        <w:t>Aldámiz</w:t>
      </w:r>
      <w:proofErr w:type="spellEnd"/>
      <w:r w:rsidR="00CA7AEC" w:rsidRPr="00636B1C">
        <w:rPr>
          <w:rFonts w:ascii="Calibri" w:hAnsi="Calibri" w:cs="Arial"/>
          <w:b/>
          <w:sz w:val="22"/>
          <w:szCs w:val="22"/>
        </w:rPr>
        <w:t>-Echevarría</w:t>
      </w:r>
      <w:r w:rsidR="00CA7AEC">
        <w:rPr>
          <w:rFonts w:ascii="Calibri" w:hAnsi="Calibri" w:cs="Arial"/>
          <w:sz w:val="22"/>
          <w:szCs w:val="22"/>
        </w:rPr>
        <w:t xml:space="preserve">, jefe de Servicio de Cirugía Cardiaca de la Fundación Jiménez Díaz. </w:t>
      </w:r>
    </w:p>
    <w:p w:rsidR="000E7930" w:rsidRDefault="000E7930" w:rsidP="000E7930">
      <w:pPr>
        <w:jc w:val="both"/>
        <w:rPr>
          <w:rFonts w:ascii="Calibri" w:hAnsi="Calibri" w:cs="Arial"/>
          <w:sz w:val="22"/>
          <w:szCs w:val="22"/>
        </w:rPr>
      </w:pPr>
    </w:p>
    <w:p w:rsidR="00CA7AEC" w:rsidRDefault="00CA7AEC" w:rsidP="00CA7AEC">
      <w:pPr>
        <w:jc w:val="both"/>
        <w:rPr>
          <w:rFonts w:ascii="Calibri" w:hAnsi="Calibri" w:cs="Arial"/>
          <w:sz w:val="22"/>
          <w:szCs w:val="22"/>
        </w:rPr>
      </w:pPr>
      <w:r w:rsidRPr="00CA7AEC">
        <w:rPr>
          <w:rFonts w:ascii="Calibri" w:hAnsi="Calibri" w:cs="Arial"/>
          <w:sz w:val="22"/>
          <w:szCs w:val="22"/>
        </w:rPr>
        <w:t xml:space="preserve">Para evitar este fatal desenlace el equipo de profesionales de cirugía y </w:t>
      </w:r>
      <w:r w:rsidR="00F45043">
        <w:rPr>
          <w:rFonts w:ascii="Calibri" w:hAnsi="Calibri" w:cs="Arial"/>
          <w:sz w:val="22"/>
          <w:szCs w:val="22"/>
        </w:rPr>
        <w:t>enfermería quirúrgica de la FJD</w:t>
      </w:r>
      <w:r w:rsidRPr="00CA7AEC">
        <w:rPr>
          <w:rFonts w:ascii="Calibri" w:hAnsi="Calibri" w:cs="Arial"/>
          <w:sz w:val="22"/>
          <w:szCs w:val="22"/>
        </w:rPr>
        <w:t xml:space="preserve"> </w:t>
      </w:r>
      <w:r>
        <w:rPr>
          <w:rFonts w:ascii="Calibri" w:hAnsi="Calibri" w:cs="Arial"/>
          <w:sz w:val="22"/>
          <w:szCs w:val="22"/>
        </w:rPr>
        <w:t>realizó una primera intervención de más de 10 horas de duración en la que se procedió a extirpar los dos órganos afectos: el esófago y la aorta. “</w:t>
      </w:r>
      <w:r w:rsidRPr="00CA7AEC">
        <w:rPr>
          <w:rFonts w:ascii="Calibri" w:hAnsi="Calibri" w:cs="Arial"/>
          <w:i/>
          <w:sz w:val="22"/>
          <w:szCs w:val="22"/>
        </w:rPr>
        <w:t>Para ello</w:t>
      </w:r>
      <w:r>
        <w:rPr>
          <w:rFonts w:ascii="Calibri" w:hAnsi="Calibri" w:cs="Arial"/>
          <w:sz w:val="22"/>
          <w:szCs w:val="22"/>
        </w:rPr>
        <w:t xml:space="preserve"> –explica el Dr. </w:t>
      </w:r>
      <w:proofErr w:type="spellStart"/>
      <w:r>
        <w:rPr>
          <w:rFonts w:ascii="Calibri" w:hAnsi="Calibri" w:cs="Arial"/>
          <w:sz w:val="22"/>
          <w:szCs w:val="22"/>
        </w:rPr>
        <w:t>Aldámiz</w:t>
      </w:r>
      <w:proofErr w:type="spellEnd"/>
      <w:r>
        <w:rPr>
          <w:rFonts w:ascii="Calibri" w:hAnsi="Calibri" w:cs="Arial"/>
          <w:sz w:val="22"/>
          <w:szCs w:val="22"/>
        </w:rPr>
        <w:t xml:space="preserve">-Echevarría- </w:t>
      </w:r>
      <w:r w:rsidRPr="00CA7AEC">
        <w:rPr>
          <w:rFonts w:ascii="Calibri" w:hAnsi="Calibri" w:cs="Arial"/>
          <w:i/>
          <w:sz w:val="22"/>
          <w:szCs w:val="22"/>
        </w:rPr>
        <w:t>se precisó realizar la intervención bajo circulación extracorpórea con hipotermia moderada (25ºC para proteger de potenciales lesiones el corazón, el cerebro y otros órganos)”.</w:t>
      </w:r>
      <w:r>
        <w:rPr>
          <w:rFonts w:ascii="Calibri" w:hAnsi="Calibri" w:cs="Arial"/>
          <w:sz w:val="22"/>
          <w:szCs w:val="22"/>
        </w:rPr>
        <w:t xml:space="preserve"> Esto permitió extirpar la aorta torácica descendente y sustituirla por un tubo de pericardio bovino, “</w:t>
      </w:r>
      <w:r w:rsidRPr="00CA7AEC">
        <w:rPr>
          <w:rFonts w:ascii="Calibri" w:hAnsi="Calibri" w:cs="Arial"/>
          <w:i/>
          <w:sz w:val="22"/>
          <w:szCs w:val="22"/>
        </w:rPr>
        <w:t>un material más resistente a la reinfección que las prótesis convencionales y que no produce rechazo”,</w:t>
      </w:r>
      <w:r>
        <w:rPr>
          <w:rFonts w:ascii="Calibri" w:hAnsi="Calibri" w:cs="Arial"/>
          <w:sz w:val="22"/>
          <w:szCs w:val="22"/>
        </w:rPr>
        <w:t xml:space="preserve"> destaca el D</w:t>
      </w:r>
      <w:r w:rsidRPr="00CA7AEC">
        <w:rPr>
          <w:rFonts w:ascii="Calibri" w:hAnsi="Calibri" w:cs="Arial"/>
          <w:sz w:val="22"/>
          <w:szCs w:val="22"/>
        </w:rPr>
        <w:t>r. Vorwald</w:t>
      </w:r>
      <w:r>
        <w:rPr>
          <w:rFonts w:ascii="Calibri" w:hAnsi="Calibri" w:cs="Arial"/>
          <w:sz w:val="22"/>
          <w:szCs w:val="22"/>
        </w:rPr>
        <w:t xml:space="preserve">. El esófago se abocó en el cuello y se colocó una sonda en el intestino para poder alimentar a la paciente. </w:t>
      </w:r>
    </w:p>
    <w:p w:rsidR="00CA7AEC" w:rsidRDefault="00CA7AEC" w:rsidP="00CA7AEC">
      <w:pPr>
        <w:jc w:val="both"/>
        <w:rPr>
          <w:rFonts w:ascii="Calibri" w:hAnsi="Calibri" w:cs="Arial"/>
          <w:sz w:val="22"/>
          <w:szCs w:val="22"/>
        </w:rPr>
      </w:pPr>
    </w:p>
    <w:p w:rsidR="007942DF" w:rsidRDefault="00CA7AEC" w:rsidP="00CA7AEC">
      <w:pPr>
        <w:jc w:val="both"/>
        <w:rPr>
          <w:rFonts w:ascii="Calibri" w:hAnsi="Calibri" w:cs="Arial"/>
          <w:sz w:val="22"/>
          <w:szCs w:val="22"/>
        </w:rPr>
      </w:pPr>
      <w:r>
        <w:rPr>
          <w:rFonts w:ascii="Calibri" w:hAnsi="Calibri" w:cs="Arial"/>
          <w:sz w:val="22"/>
          <w:szCs w:val="22"/>
        </w:rPr>
        <w:t xml:space="preserve">A los 21 días tras esta primera intervención, la paciente se fue de alta en buenas condiciones. </w:t>
      </w:r>
      <w:r w:rsidRPr="007942DF">
        <w:rPr>
          <w:rFonts w:ascii="Calibri" w:hAnsi="Calibri" w:cs="Arial"/>
          <w:sz w:val="22"/>
          <w:szCs w:val="22"/>
        </w:rPr>
        <w:t xml:space="preserve">Unos meses más tarde </w:t>
      </w:r>
      <w:r w:rsidR="007942DF" w:rsidRPr="007942DF">
        <w:rPr>
          <w:rFonts w:ascii="Calibri" w:hAnsi="Calibri" w:cs="Arial"/>
          <w:sz w:val="22"/>
          <w:szCs w:val="22"/>
        </w:rPr>
        <w:t>s</w:t>
      </w:r>
      <w:r w:rsidR="007942DF">
        <w:rPr>
          <w:rFonts w:ascii="Calibri" w:hAnsi="Calibri" w:cs="Arial"/>
          <w:sz w:val="22"/>
          <w:szCs w:val="22"/>
        </w:rPr>
        <w:t xml:space="preserve">e realizó </w:t>
      </w:r>
      <w:r>
        <w:rPr>
          <w:rFonts w:ascii="Calibri" w:hAnsi="Calibri" w:cs="Arial"/>
          <w:sz w:val="22"/>
          <w:szCs w:val="22"/>
        </w:rPr>
        <w:t>una segunda intervención de una</w:t>
      </w:r>
      <w:r w:rsidR="007942DF">
        <w:rPr>
          <w:rFonts w:ascii="Calibri" w:hAnsi="Calibri" w:cs="Arial"/>
          <w:sz w:val="22"/>
          <w:szCs w:val="22"/>
        </w:rPr>
        <w:t>s 5 horas de du</w:t>
      </w:r>
      <w:r w:rsidR="00641D94">
        <w:rPr>
          <w:rFonts w:ascii="Calibri" w:hAnsi="Calibri" w:cs="Arial"/>
          <w:sz w:val="22"/>
          <w:szCs w:val="22"/>
        </w:rPr>
        <w:t>ración para r</w:t>
      </w:r>
      <w:r w:rsidR="007942DF">
        <w:rPr>
          <w:rFonts w:ascii="Calibri" w:hAnsi="Calibri" w:cs="Arial"/>
          <w:sz w:val="22"/>
          <w:szCs w:val="22"/>
        </w:rPr>
        <w:t>establecer el tránsito esofágico. Para ello, “</w:t>
      </w:r>
      <w:r w:rsidR="007942DF" w:rsidRPr="007942DF">
        <w:rPr>
          <w:rFonts w:ascii="Calibri" w:hAnsi="Calibri" w:cs="Arial"/>
          <w:i/>
          <w:sz w:val="22"/>
          <w:szCs w:val="22"/>
        </w:rPr>
        <w:t xml:space="preserve">utilizamos una plastia tubular gástrica. Es decir, a partir del estómago de la paciente se creó un tubo estrecho de aproximadamente 30 centímetros de largo que permite ser unido al esófago en el cuello y, de esta manera, que la paciente pudiera alimentarse de nuevo </w:t>
      </w:r>
      <w:r w:rsidRPr="007942DF">
        <w:rPr>
          <w:rFonts w:ascii="Calibri" w:hAnsi="Calibri" w:cs="Arial"/>
          <w:i/>
          <w:sz w:val="22"/>
          <w:szCs w:val="22"/>
        </w:rPr>
        <w:t>sin precisar la sonda de alimentación intestinal”</w:t>
      </w:r>
      <w:r w:rsidR="007942DF" w:rsidRPr="007942DF">
        <w:rPr>
          <w:rFonts w:ascii="Calibri" w:hAnsi="Calibri" w:cs="Arial"/>
          <w:i/>
          <w:sz w:val="22"/>
          <w:szCs w:val="22"/>
        </w:rPr>
        <w:t>,</w:t>
      </w:r>
      <w:r w:rsidR="007942DF">
        <w:rPr>
          <w:rFonts w:ascii="Calibri" w:hAnsi="Calibri" w:cs="Arial"/>
          <w:sz w:val="22"/>
          <w:szCs w:val="22"/>
        </w:rPr>
        <w:t xml:space="preserve"> apunta el Dr. Vorwald.</w:t>
      </w:r>
      <w:r>
        <w:rPr>
          <w:rFonts w:ascii="Calibri" w:hAnsi="Calibri" w:cs="Arial"/>
          <w:sz w:val="22"/>
          <w:szCs w:val="22"/>
        </w:rPr>
        <w:t xml:space="preserve"> </w:t>
      </w:r>
    </w:p>
    <w:p w:rsidR="007942DF" w:rsidRDefault="007942DF" w:rsidP="00CA7AEC">
      <w:pPr>
        <w:jc w:val="both"/>
        <w:rPr>
          <w:rFonts w:ascii="Calibri" w:hAnsi="Calibri" w:cs="Arial"/>
          <w:sz w:val="22"/>
          <w:szCs w:val="22"/>
        </w:rPr>
      </w:pPr>
    </w:p>
    <w:p w:rsidR="00CA7AEC" w:rsidRDefault="00CB6D12" w:rsidP="00CA7AEC">
      <w:pPr>
        <w:jc w:val="both"/>
        <w:rPr>
          <w:rFonts w:ascii="Calibri" w:hAnsi="Calibri" w:cs="Arial"/>
          <w:sz w:val="22"/>
          <w:szCs w:val="22"/>
        </w:rPr>
      </w:pPr>
      <w:r>
        <w:rPr>
          <w:rFonts w:ascii="Calibri" w:hAnsi="Calibri" w:cs="Arial"/>
          <w:sz w:val="22"/>
          <w:szCs w:val="22"/>
        </w:rPr>
        <w:t xml:space="preserve">Como destaca el Dr. </w:t>
      </w:r>
      <w:proofErr w:type="spellStart"/>
      <w:r>
        <w:rPr>
          <w:rFonts w:ascii="Calibri" w:hAnsi="Calibri" w:cs="Arial"/>
          <w:sz w:val="22"/>
          <w:szCs w:val="22"/>
        </w:rPr>
        <w:t>Aldámiz</w:t>
      </w:r>
      <w:proofErr w:type="spellEnd"/>
      <w:r>
        <w:rPr>
          <w:rFonts w:ascii="Calibri" w:hAnsi="Calibri" w:cs="Arial"/>
          <w:sz w:val="22"/>
          <w:szCs w:val="22"/>
        </w:rPr>
        <w:t xml:space="preserve">-Echevarría, </w:t>
      </w:r>
      <w:r w:rsidRPr="00CB6D12">
        <w:rPr>
          <w:rFonts w:ascii="Calibri" w:hAnsi="Calibri" w:cs="Arial"/>
          <w:i/>
          <w:sz w:val="22"/>
          <w:szCs w:val="22"/>
        </w:rPr>
        <w:t>“lo más importante es que e</w:t>
      </w:r>
      <w:r w:rsidR="00CA7AEC" w:rsidRPr="00CB6D12">
        <w:rPr>
          <w:rFonts w:ascii="Calibri" w:hAnsi="Calibri" w:cs="Arial"/>
          <w:i/>
          <w:sz w:val="22"/>
          <w:szCs w:val="22"/>
        </w:rPr>
        <w:t xml:space="preserve">ste tratamiento combinado resuelve de forma definitiva </w:t>
      </w:r>
      <w:r w:rsidRPr="00CB6D12">
        <w:rPr>
          <w:rFonts w:ascii="Calibri" w:hAnsi="Calibri" w:cs="Arial"/>
          <w:i/>
          <w:sz w:val="22"/>
          <w:szCs w:val="22"/>
        </w:rPr>
        <w:t xml:space="preserve">la fístula </w:t>
      </w:r>
      <w:proofErr w:type="spellStart"/>
      <w:r w:rsidRPr="00CB6D12">
        <w:rPr>
          <w:rFonts w:ascii="Calibri" w:hAnsi="Calibri" w:cs="Arial"/>
          <w:i/>
          <w:sz w:val="22"/>
          <w:szCs w:val="22"/>
        </w:rPr>
        <w:t>aorto</w:t>
      </w:r>
      <w:proofErr w:type="spellEnd"/>
      <w:r w:rsidRPr="00CB6D12">
        <w:rPr>
          <w:rFonts w:ascii="Calibri" w:hAnsi="Calibri" w:cs="Arial"/>
          <w:i/>
          <w:sz w:val="22"/>
          <w:szCs w:val="22"/>
        </w:rPr>
        <w:t>-esofágica</w:t>
      </w:r>
      <w:r w:rsidR="00CA7AEC" w:rsidRPr="00CB6D12">
        <w:rPr>
          <w:rFonts w:ascii="Calibri" w:hAnsi="Calibri" w:cs="Arial"/>
          <w:i/>
          <w:sz w:val="22"/>
          <w:szCs w:val="22"/>
        </w:rPr>
        <w:t xml:space="preserve"> y supone una al</w:t>
      </w:r>
      <w:r w:rsidRPr="00CB6D12">
        <w:rPr>
          <w:rFonts w:ascii="Calibri" w:hAnsi="Calibri" w:cs="Arial"/>
          <w:i/>
          <w:sz w:val="22"/>
          <w:szCs w:val="22"/>
        </w:rPr>
        <w:t xml:space="preserve">ternativa para estos pacientes que, hasta ahora, solo disponían de tratamiento conservador, </w:t>
      </w:r>
      <w:proofErr w:type="spellStart"/>
      <w:r w:rsidRPr="00CB6D12">
        <w:rPr>
          <w:rFonts w:ascii="Calibri" w:hAnsi="Calibri" w:cs="Arial"/>
          <w:i/>
          <w:sz w:val="22"/>
          <w:szCs w:val="22"/>
        </w:rPr>
        <w:t>endoprótesis</w:t>
      </w:r>
      <w:proofErr w:type="spellEnd"/>
      <w:r w:rsidRPr="00CB6D12">
        <w:rPr>
          <w:rFonts w:ascii="Calibri" w:hAnsi="Calibri" w:cs="Arial"/>
          <w:i/>
          <w:sz w:val="22"/>
          <w:szCs w:val="22"/>
        </w:rPr>
        <w:t xml:space="preserve"> esofágicas o </w:t>
      </w:r>
      <w:proofErr w:type="spellStart"/>
      <w:r w:rsidRPr="00CB6D12">
        <w:rPr>
          <w:rFonts w:ascii="Calibri" w:hAnsi="Calibri" w:cs="Arial"/>
          <w:i/>
          <w:sz w:val="22"/>
          <w:szCs w:val="22"/>
        </w:rPr>
        <w:t>esofaguectomía</w:t>
      </w:r>
      <w:proofErr w:type="spellEnd"/>
      <w:r w:rsidRPr="00CB6D12">
        <w:rPr>
          <w:rFonts w:ascii="Calibri" w:hAnsi="Calibri" w:cs="Arial"/>
          <w:i/>
          <w:sz w:val="22"/>
          <w:szCs w:val="22"/>
        </w:rPr>
        <w:t xml:space="preserve">, </w:t>
      </w:r>
      <w:r>
        <w:rPr>
          <w:rFonts w:ascii="Calibri" w:hAnsi="Calibri" w:cs="Arial"/>
          <w:i/>
          <w:sz w:val="22"/>
          <w:szCs w:val="22"/>
        </w:rPr>
        <w:t xml:space="preserve">sin ser ninguna de ellas </w:t>
      </w:r>
      <w:r w:rsidRPr="00CB6D12">
        <w:rPr>
          <w:rFonts w:ascii="Calibri" w:hAnsi="Calibri" w:cs="Arial"/>
          <w:i/>
          <w:sz w:val="22"/>
          <w:szCs w:val="22"/>
        </w:rPr>
        <w:t xml:space="preserve">opciones </w:t>
      </w:r>
      <w:r>
        <w:rPr>
          <w:rFonts w:ascii="Calibri" w:hAnsi="Calibri" w:cs="Arial"/>
          <w:i/>
          <w:sz w:val="22"/>
          <w:szCs w:val="22"/>
        </w:rPr>
        <w:t>d</w:t>
      </w:r>
      <w:r w:rsidRPr="00CB6D12">
        <w:rPr>
          <w:rFonts w:ascii="Calibri" w:hAnsi="Calibri" w:cs="Arial"/>
          <w:i/>
          <w:sz w:val="22"/>
          <w:szCs w:val="22"/>
        </w:rPr>
        <w:t>efinitiva</w:t>
      </w:r>
      <w:r>
        <w:rPr>
          <w:rFonts w:ascii="Calibri" w:hAnsi="Calibri" w:cs="Arial"/>
          <w:i/>
          <w:sz w:val="22"/>
          <w:szCs w:val="22"/>
        </w:rPr>
        <w:t>s</w:t>
      </w:r>
      <w:r w:rsidRPr="00CB6D12">
        <w:rPr>
          <w:rFonts w:ascii="Calibri" w:hAnsi="Calibri" w:cs="Arial"/>
          <w:i/>
          <w:sz w:val="22"/>
          <w:szCs w:val="22"/>
        </w:rPr>
        <w:t>”.</w:t>
      </w:r>
      <w:r>
        <w:rPr>
          <w:rFonts w:ascii="Calibri" w:hAnsi="Calibri" w:cs="Arial"/>
          <w:sz w:val="22"/>
          <w:szCs w:val="22"/>
        </w:rPr>
        <w:t xml:space="preserve"> Además, concluye el Dr. Aparicio, </w:t>
      </w:r>
      <w:r w:rsidRPr="00F45043">
        <w:rPr>
          <w:rFonts w:ascii="Calibri" w:hAnsi="Calibri" w:cs="Arial"/>
          <w:i/>
          <w:sz w:val="22"/>
          <w:szCs w:val="22"/>
        </w:rPr>
        <w:t>“tras esta cirugía el paciente tiene una buena calidad de vida: desde el punto de vista digestivo podrá alimentarse de una manera completamente normal y desde el punto de vista cardiovascular podrá llevar una vida similar a la que llevaba antes de sufrir esta patología”.</w:t>
      </w:r>
      <w:r>
        <w:rPr>
          <w:rFonts w:ascii="Calibri" w:hAnsi="Calibri" w:cs="Arial"/>
          <w:sz w:val="22"/>
          <w:szCs w:val="22"/>
        </w:rPr>
        <w:t xml:space="preserve"> </w:t>
      </w:r>
    </w:p>
    <w:p w:rsidR="000E7930" w:rsidRPr="00CA7AEC" w:rsidRDefault="000E7930" w:rsidP="000E7930">
      <w:pPr>
        <w:jc w:val="both"/>
        <w:rPr>
          <w:rFonts w:ascii="Calibri" w:hAnsi="Calibri" w:cs="Arial"/>
          <w:sz w:val="22"/>
          <w:szCs w:val="22"/>
        </w:rPr>
      </w:pPr>
    </w:p>
    <w:p w:rsidR="000E7930" w:rsidRDefault="000E7930" w:rsidP="000E7930">
      <w:pPr>
        <w:jc w:val="both"/>
        <w:rPr>
          <w:rFonts w:ascii="Calibri" w:hAnsi="Calibri" w:cs="Arial"/>
          <w:i/>
          <w:sz w:val="22"/>
          <w:szCs w:val="22"/>
        </w:rPr>
      </w:pPr>
    </w:p>
    <w:p w:rsidR="00C45A0C" w:rsidRPr="00AB4919" w:rsidRDefault="0089526A" w:rsidP="00C45A0C">
      <w:pPr>
        <w:rPr>
          <w:rFonts w:ascii="Calibri" w:hAnsi="Calibri"/>
          <w:b/>
          <w:sz w:val="22"/>
        </w:rPr>
      </w:pPr>
      <w:r w:rsidRPr="00AB4919">
        <w:rPr>
          <w:rFonts w:ascii="Calibri" w:hAnsi="Calibri"/>
          <w:b/>
          <w:sz w:val="22"/>
        </w:rPr>
        <w:t xml:space="preserve">IDCsalud </w:t>
      </w:r>
      <w:r w:rsidR="00C45A0C" w:rsidRPr="00AB4919">
        <w:rPr>
          <w:rFonts w:ascii="Calibri" w:hAnsi="Calibri"/>
          <w:b/>
          <w:sz w:val="22"/>
        </w:rPr>
        <w:t>Fundación Jiménez Díaz</w:t>
      </w:r>
    </w:p>
    <w:p w:rsidR="00C45A0C" w:rsidRPr="00AB4919" w:rsidRDefault="0089526A" w:rsidP="006F39BF">
      <w:pPr>
        <w:jc w:val="both"/>
        <w:rPr>
          <w:rFonts w:ascii="Calibri" w:hAnsi="Calibri"/>
          <w:sz w:val="22"/>
        </w:rPr>
      </w:pPr>
      <w:r w:rsidRPr="00AB4919">
        <w:rPr>
          <w:rFonts w:ascii="Calibri" w:hAnsi="Calibri"/>
          <w:sz w:val="22"/>
        </w:rPr>
        <w:t xml:space="preserve">IDCsalud </w:t>
      </w:r>
      <w:r w:rsidR="00C45A0C" w:rsidRPr="00AB4919">
        <w:rPr>
          <w:rFonts w:ascii="Calibri" w:hAnsi="Calibri"/>
          <w:sz w:val="22"/>
        </w:rPr>
        <w:t xml:space="preserve"> Fundación Jiménez Díaz, fundada hace </w:t>
      </w:r>
      <w:r w:rsidR="00F25A11">
        <w:rPr>
          <w:rFonts w:ascii="Calibri" w:hAnsi="Calibri"/>
          <w:sz w:val="22"/>
        </w:rPr>
        <w:t>8</w:t>
      </w:r>
      <w:r w:rsidR="00C45A0C" w:rsidRPr="00AB4919">
        <w:rPr>
          <w:rFonts w:ascii="Calibri" w:hAnsi="Calibri"/>
          <w:sz w:val="22"/>
        </w:rPr>
        <w:t>0 años por el Dr. Carlos Jiménez Díaz</w:t>
      </w:r>
      <w:r w:rsidR="006F39BF" w:rsidRPr="00AB4919">
        <w:rPr>
          <w:rFonts w:ascii="Calibri" w:hAnsi="Calibri"/>
          <w:sz w:val="22"/>
        </w:rPr>
        <w:t>, mantiene</w:t>
      </w:r>
      <w:r w:rsidR="00C45A0C" w:rsidRPr="00AB4919">
        <w:rPr>
          <w:rFonts w:ascii="Calibri" w:hAnsi="Calibri"/>
          <w:sz w:val="22"/>
        </w:rPr>
        <w:t xml:space="preserve"> un concierto con la sanidad pública desde el año 1953, por el que presta servicio sanitario público a la sociedad española. Siguiendo los compromisos del grupo al que pertenece, idcsalud, sus profesionales llevan a cabo labor asistencial, docente e investiga</w:t>
      </w:r>
      <w:r w:rsidR="00013DF9" w:rsidRPr="00AB4919">
        <w:rPr>
          <w:rFonts w:ascii="Calibri" w:hAnsi="Calibri"/>
          <w:sz w:val="22"/>
        </w:rPr>
        <w:softHyphen/>
      </w:r>
      <w:r w:rsidR="00C45A0C" w:rsidRPr="00AB4919">
        <w:rPr>
          <w:rFonts w:ascii="Calibri" w:hAnsi="Calibri"/>
          <w:sz w:val="22"/>
        </w:rPr>
        <w:t xml:space="preserve">dora. Así, mantiene acuerdos con </w:t>
      </w:r>
      <w:smartTag w:uri="urn:schemas-microsoft-com:office:smarttags" w:element="PersonName">
        <w:smartTagPr>
          <w:attr w:name="ProductID" w:val="la Universidad Aut￳noma"/>
        </w:smartTagPr>
        <w:r w:rsidR="00C45A0C" w:rsidRPr="00AB4919">
          <w:rPr>
            <w:rFonts w:ascii="Calibri" w:hAnsi="Calibri"/>
            <w:sz w:val="22"/>
          </w:rPr>
          <w:t>la Universidad Autónoma</w:t>
        </w:r>
      </w:smartTag>
      <w:r w:rsidR="00C45A0C" w:rsidRPr="00AB4919">
        <w:rPr>
          <w:rFonts w:ascii="Calibri" w:hAnsi="Calibri"/>
          <w:sz w:val="22"/>
        </w:rPr>
        <w:t xml:space="preserve">, entre otras entidades, y cuenta con su propia Escuela de Enfermería. </w:t>
      </w:r>
    </w:p>
    <w:p w:rsidR="00C45A0C" w:rsidRPr="00AB4919" w:rsidRDefault="00C45A0C" w:rsidP="00C45A0C">
      <w:pPr>
        <w:rPr>
          <w:rFonts w:ascii="Calibri" w:hAnsi="Calibri"/>
          <w:sz w:val="22"/>
        </w:rPr>
      </w:pPr>
    </w:p>
    <w:p w:rsidR="000E2E30" w:rsidRPr="00AB4919" w:rsidRDefault="000E2E30" w:rsidP="000E2E30">
      <w:pPr>
        <w:rPr>
          <w:rFonts w:ascii="Calibri" w:hAnsi="Calibri" w:cs="Arial"/>
          <w:sz w:val="22"/>
          <w:szCs w:val="22"/>
        </w:rPr>
      </w:pPr>
      <w:r w:rsidRPr="00AB4919">
        <w:rPr>
          <w:rFonts w:ascii="Calibri" w:hAnsi="Calibri" w:cs="Arial"/>
          <w:sz w:val="22"/>
          <w:szCs w:val="22"/>
        </w:rPr>
        <w:t xml:space="preserve">Para más información </w:t>
      </w:r>
      <w:hyperlink r:id="rId7" w:history="1">
        <w:r w:rsidRPr="00AB4919">
          <w:rPr>
            <w:rStyle w:val="Hipervnculo"/>
            <w:rFonts w:ascii="Calibri" w:hAnsi="Calibri" w:cs="Arial"/>
            <w:sz w:val="22"/>
            <w:szCs w:val="22"/>
          </w:rPr>
          <w:t>http://www.fjd.es/</w:t>
        </w:r>
      </w:hyperlink>
      <w:r w:rsidR="00942C3E" w:rsidRPr="00AB4919">
        <w:rPr>
          <w:rFonts w:ascii="Calibri" w:hAnsi="Calibri" w:cs="Arial"/>
          <w:sz w:val="22"/>
          <w:szCs w:val="22"/>
        </w:rPr>
        <w:t xml:space="preserve"> </w:t>
      </w:r>
    </w:p>
    <w:sectPr w:rsidR="000E2E30" w:rsidRPr="00AB4919" w:rsidSect="003E0888">
      <w:headerReference w:type="default" r:id="rId8"/>
      <w:footerReference w:type="default" r:id="rId9"/>
      <w:pgSz w:w="11906" w:h="16838" w:code="9"/>
      <w:pgMar w:top="1418" w:right="1418" w:bottom="1247" w:left="1418" w:header="709" w:footer="9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52" w:rsidRDefault="00BF6552" w:rsidP="000817DF">
      <w:r>
        <w:separator/>
      </w:r>
    </w:p>
  </w:endnote>
  <w:endnote w:type="continuationSeparator" w:id="0">
    <w:p w:rsidR="00BF6552" w:rsidRDefault="00BF6552" w:rsidP="00081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E1" w:rsidRDefault="00D96EE1" w:rsidP="00D96EE1">
    <w:pPr>
      <w:rPr>
        <w:rFonts w:ascii="Arial" w:hAnsi="Arial" w:cs="Arial"/>
        <w:b/>
        <w:sz w:val="20"/>
        <w:szCs w:val="20"/>
        <w:lang w:val="es-ES_tradnl"/>
      </w:rPr>
    </w:pPr>
  </w:p>
  <w:p w:rsidR="00D96EE1" w:rsidRPr="00AB4919" w:rsidRDefault="00D96EE1" w:rsidP="00D96EE1">
    <w:pPr>
      <w:rPr>
        <w:rFonts w:ascii="Calibri" w:hAnsi="Calibri" w:cs="Arial"/>
        <w:b/>
        <w:sz w:val="22"/>
        <w:szCs w:val="22"/>
        <w:lang w:val="es-ES_tradnl"/>
      </w:rPr>
    </w:pPr>
    <w:r w:rsidRPr="00AB4919">
      <w:rPr>
        <w:rFonts w:ascii="Calibri" w:hAnsi="Calibri" w:cs="Arial"/>
        <w:b/>
        <w:sz w:val="22"/>
        <w:szCs w:val="22"/>
        <w:lang w:val="es-ES_tradnl"/>
      </w:rPr>
      <w:t>Para más información</w:t>
    </w:r>
  </w:p>
  <w:p w:rsidR="00D96EE1" w:rsidRPr="00AB4919" w:rsidRDefault="00D96EE1" w:rsidP="00D96EE1">
    <w:pPr>
      <w:rPr>
        <w:rFonts w:ascii="Calibri" w:hAnsi="Calibri" w:cs="Arial"/>
        <w:bCs/>
        <w:sz w:val="22"/>
        <w:szCs w:val="22"/>
        <w:lang w:val="pt-BR"/>
      </w:rPr>
    </w:pPr>
    <w:r w:rsidRPr="00AB4919">
      <w:rPr>
        <w:rFonts w:ascii="Calibri" w:hAnsi="Calibri" w:cs="Arial"/>
        <w:bCs/>
        <w:sz w:val="22"/>
        <w:szCs w:val="22"/>
        <w:lang w:val="pt-BR"/>
      </w:rPr>
      <w:t>Mari Cruz García Rueda. Teresa Martín Montalvillo</w:t>
    </w:r>
  </w:p>
  <w:p w:rsidR="00D96EE1" w:rsidRPr="00AB4919" w:rsidRDefault="005C0541" w:rsidP="00D96EE1">
    <w:pPr>
      <w:pStyle w:val="Sinespaciado2"/>
      <w:rPr>
        <w:rFonts w:ascii="Calibri" w:hAnsi="Calibri" w:cs="Arial"/>
        <w:sz w:val="22"/>
        <w:szCs w:val="22"/>
        <w:lang w:val="pt-BR"/>
      </w:rPr>
    </w:pPr>
    <w:hyperlink r:id="rId1" w:history="1">
      <w:r w:rsidR="00D96EE1" w:rsidRPr="00AB4919">
        <w:rPr>
          <w:rStyle w:val="Hipervnculo"/>
          <w:rFonts w:ascii="Calibri" w:hAnsi="Calibri" w:cs="Arial"/>
          <w:sz w:val="22"/>
          <w:szCs w:val="22"/>
          <w:lang w:val="pt-BR"/>
        </w:rPr>
        <w:t>prensa.fjd@fjd.es</w:t>
      </w:r>
    </w:hyperlink>
  </w:p>
  <w:p w:rsidR="00D96EE1" w:rsidRPr="00AB4919" w:rsidRDefault="00D96EE1" w:rsidP="00D96EE1">
    <w:pPr>
      <w:pStyle w:val="Sinespaciado2"/>
      <w:rPr>
        <w:rFonts w:ascii="Calibri" w:hAnsi="Calibri" w:cs="Arial"/>
        <w:sz w:val="22"/>
        <w:szCs w:val="22"/>
        <w:lang w:val="pt-BR"/>
      </w:rPr>
    </w:pPr>
    <w:r w:rsidRPr="00AB4919">
      <w:rPr>
        <w:rFonts w:ascii="Calibri" w:hAnsi="Calibri" w:cs="Arial"/>
        <w:sz w:val="22"/>
        <w:szCs w:val="22"/>
        <w:lang w:val="pt-BR"/>
      </w:rPr>
      <w:t>91 781 06 82</w:t>
    </w:r>
  </w:p>
  <w:p w:rsidR="00D96EE1" w:rsidRPr="00AB4919" w:rsidRDefault="005C0541" w:rsidP="00D96EE1">
    <w:pPr>
      <w:pStyle w:val="Sinespaciado2"/>
      <w:rPr>
        <w:rFonts w:ascii="Calibri" w:hAnsi="Calibri"/>
        <w:sz w:val="22"/>
        <w:szCs w:val="22"/>
      </w:rPr>
    </w:pPr>
    <w:hyperlink r:id="rId2" w:history="1">
      <w:r w:rsidR="00D96EE1" w:rsidRPr="00AB4919">
        <w:rPr>
          <w:rStyle w:val="Hipervnculo"/>
          <w:rFonts w:ascii="Calibri" w:hAnsi="Calibri" w:cs="Arial"/>
          <w:sz w:val="22"/>
          <w:szCs w:val="22"/>
          <w:lang w:val="pt-BR"/>
        </w:rPr>
        <w:t>www.fjd.es</w:t>
      </w:r>
    </w:hyperlink>
  </w:p>
  <w:p w:rsidR="00D96EE1" w:rsidRPr="00AB4919" w:rsidRDefault="00D96EE1" w:rsidP="00D96EE1">
    <w:pPr>
      <w:pStyle w:val="Sinespaciado2"/>
      <w:rPr>
        <w:rFonts w:ascii="Calibri" w:hAnsi="Calibri"/>
      </w:rPr>
    </w:pPr>
  </w:p>
  <w:p w:rsidR="009673FA" w:rsidRPr="00AB4919" w:rsidRDefault="005C0541" w:rsidP="00D96EE1">
    <w:pPr>
      <w:pStyle w:val="Sinespaciado10"/>
      <w:tabs>
        <w:tab w:val="center" w:pos="4253"/>
        <w:tab w:val="right" w:pos="8730"/>
      </w:tabs>
      <w:rPr>
        <w:rFonts w:ascii="Calibri" w:hAnsi="Calibri"/>
        <w:sz w:val="18"/>
        <w:szCs w:val="18"/>
      </w:rPr>
    </w:pPr>
    <w:hyperlink r:id="rId3" w:history="1">
      <w:r w:rsidR="00D96EE1" w:rsidRPr="00AB4919">
        <w:rPr>
          <w:rStyle w:val="Hipervnculo"/>
          <w:rFonts w:ascii="Calibri" w:hAnsi="Calibri" w:cs="Arial"/>
          <w:sz w:val="18"/>
          <w:szCs w:val="18"/>
        </w:rPr>
        <w:t>Blog “La salud es lo primero</w:t>
      </w:r>
    </w:hyperlink>
    <w:r w:rsidR="00D96EE1" w:rsidRPr="00AB4919">
      <w:rPr>
        <w:rStyle w:val="Hipervnculo"/>
        <w:rFonts w:ascii="Calibri" w:hAnsi="Calibri" w:cs="Arial"/>
        <w:sz w:val="18"/>
        <w:szCs w:val="18"/>
      </w:rPr>
      <w:t>”</w:t>
    </w:r>
    <w:r w:rsidR="00D96EE1" w:rsidRPr="00942C3E">
      <w:rPr>
        <w:rStyle w:val="Hipervnculo"/>
        <w:rFonts w:ascii="Calibri" w:hAnsi="Calibri" w:cs="Arial"/>
        <w:sz w:val="18"/>
        <w:szCs w:val="18"/>
        <w:u w:val="none"/>
      </w:rPr>
      <w:tab/>
    </w:r>
    <w:r w:rsidR="004C45CD">
      <w:rPr>
        <w:rFonts w:ascii="Calibri" w:hAnsi="Calibri"/>
        <w:noProof/>
        <w:sz w:val="18"/>
        <w:szCs w:val="18"/>
      </w:rPr>
      <w:drawing>
        <wp:inline distT="0" distB="0" distL="0" distR="0">
          <wp:extent cx="161925" cy="161925"/>
          <wp:effectExtent l="19050" t="0" r="9525" b="0"/>
          <wp:docPr id="2" name="Imagen 4" descr="icono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no twitter"/>
                  <pic:cNvPicPr>
                    <a:picLocks noChangeAspect="1" noChangeArrowheads="1"/>
                  </pic:cNvPicPr>
                </pic:nvPicPr>
                <pic:blipFill>
                  <a:blip r:embed="rId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D96EE1" w:rsidRPr="00AB4919">
      <w:rPr>
        <w:rFonts w:ascii="Calibri" w:hAnsi="Calibri"/>
        <w:sz w:val="18"/>
        <w:szCs w:val="18"/>
      </w:rPr>
      <w:t xml:space="preserve"> </w:t>
    </w:r>
    <w:hyperlink r:id="rId5" w:history="1">
      <w:r w:rsidR="00D96EE1" w:rsidRPr="00AB4919">
        <w:rPr>
          <w:rStyle w:val="Hipervnculo"/>
          <w:rFonts w:ascii="Calibri" w:hAnsi="Calibri" w:cs="Arial"/>
          <w:sz w:val="18"/>
          <w:szCs w:val="18"/>
        </w:rPr>
        <w:t>@idcsalud</w:t>
      </w:r>
    </w:hyperlink>
    <w:r w:rsidR="00D96EE1" w:rsidRPr="00942C3E">
      <w:rPr>
        <w:rStyle w:val="Hipervnculo"/>
        <w:rFonts w:ascii="Calibri" w:hAnsi="Calibri" w:cs="Arial"/>
        <w:sz w:val="18"/>
        <w:szCs w:val="18"/>
        <w:u w:val="none"/>
      </w:rPr>
      <w:tab/>
    </w:r>
    <w:r w:rsidR="004C45CD">
      <w:rPr>
        <w:rFonts w:ascii="Calibri" w:hAnsi="Calibri"/>
        <w:noProof/>
        <w:sz w:val="18"/>
        <w:szCs w:val="18"/>
      </w:rPr>
      <w:drawing>
        <wp:inline distT="0" distB="0" distL="0" distR="0">
          <wp:extent cx="419100" cy="171450"/>
          <wp:effectExtent l="19050" t="0" r="0" b="0"/>
          <wp:docPr id="3" name="Imagen 5"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youtube"/>
                  <pic:cNvPicPr>
                    <a:picLocks noChangeAspect="1" noChangeArrowheads="1"/>
                  </pic:cNvPicPr>
                </pic:nvPicPr>
                <pic:blipFill>
                  <a:blip r:embed="rId6"/>
                  <a:srcRect/>
                  <a:stretch>
                    <a:fillRect/>
                  </a:stretch>
                </pic:blipFill>
                <pic:spPr bwMode="auto">
                  <a:xfrm>
                    <a:off x="0" y="0"/>
                    <a:ext cx="419100" cy="171450"/>
                  </a:xfrm>
                  <a:prstGeom prst="rect">
                    <a:avLst/>
                  </a:prstGeom>
                  <a:noFill/>
                  <a:ln w="9525">
                    <a:noFill/>
                    <a:miter lim="800000"/>
                    <a:headEnd/>
                    <a:tailEnd/>
                  </a:ln>
                </pic:spPr>
              </pic:pic>
            </a:graphicData>
          </a:graphic>
        </wp:inline>
      </w:drawing>
    </w:r>
    <w:r w:rsidR="00D96EE1" w:rsidRPr="00AB4919">
      <w:rPr>
        <w:rFonts w:ascii="Calibri" w:hAnsi="Calibri"/>
        <w:noProof/>
        <w:sz w:val="18"/>
        <w:szCs w:val="18"/>
      </w:rPr>
      <w:t xml:space="preserve"> </w:t>
    </w:r>
    <w:hyperlink r:id="rId7" w:history="1">
      <w:r w:rsidR="00D96EE1" w:rsidRPr="00AB4919">
        <w:rPr>
          <w:rStyle w:val="Hipervnculo"/>
          <w:rFonts w:ascii="Calibri" w:hAnsi="Calibri" w:cs="Arial"/>
          <w:sz w:val="18"/>
          <w:szCs w:val="18"/>
          <w:lang w:val="pt-PT"/>
        </w:rPr>
        <w:t>YouTube de IDCsalud</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52" w:rsidRDefault="00BF6552" w:rsidP="000817DF">
      <w:r>
        <w:separator/>
      </w:r>
    </w:p>
  </w:footnote>
  <w:footnote w:type="continuationSeparator" w:id="0">
    <w:p w:rsidR="00BF6552" w:rsidRDefault="00BF6552" w:rsidP="00081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FA" w:rsidRDefault="009673FA" w:rsidP="00B91D13">
    <w:pPr>
      <w:pStyle w:val="style1"/>
      <w:tabs>
        <w:tab w:val="left" w:pos="2782"/>
      </w:tabs>
      <w:jc w:val="left"/>
    </w:pPr>
    <w:r>
      <w:tab/>
    </w:r>
    <w:r w:rsidR="00B91D13">
      <w:t xml:space="preserve">                     </w:t>
    </w:r>
    <w:r w:rsidR="004C45CD">
      <w:rPr>
        <w:noProof/>
      </w:rPr>
      <w:drawing>
        <wp:inline distT="0" distB="0" distL="0" distR="0">
          <wp:extent cx="3152775" cy="571500"/>
          <wp:effectExtent l="19050" t="0" r="9525" b="0"/>
          <wp:docPr id="1" name="Imagen 1" descr="LOGO FJD IDC SALUD alta _ 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JD IDC SALUD alta _ 300px"/>
                  <pic:cNvPicPr>
                    <a:picLocks noChangeAspect="1" noChangeArrowheads="1"/>
                  </pic:cNvPicPr>
                </pic:nvPicPr>
                <pic:blipFill>
                  <a:blip r:embed="rId1"/>
                  <a:srcRect/>
                  <a:stretch>
                    <a:fillRect/>
                  </a:stretch>
                </pic:blipFill>
                <pic:spPr bwMode="auto">
                  <a:xfrm>
                    <a:off x="0" y="0"/>
                    <a:ext cx="3152775"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E8F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B716E9"/>
    <w:multiLevelType w:val="hybridMultilevel"/>
    <w:tmpl w:val="408CAB7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0817DF"/>
    <w:rsid w:val="00011186"/>
    <w:rsid w:val="00013DF9"/>
    <w:rsid w:val="000147AE"/>
    <w:rsid w:val="00016935"/>
    <w:rsid w:val="000371D0"/>
    <w:rsid w:val="000463ED"/>
    <w:rsid w:val="00051343"/>
    <w:rsid w:val="000520EE"/>
    <w:rsid w:val="000529CF"/>
    <w:rsid w:val="00061336"/>
    <w:rsid w:val="000817DF"/>
    <w:rsid w:val="000908C5"/>
    <w:rsid w:val="000911D7"/>
    <w:rsid w:val="00092224"/>
    <w:rsid w:val="000A2B29"/>
    <w:rsid w:val="000A7FF2"/>
    <w:rsid w:val="000B1031"/>
    <w:rsid w:val="000B7BFA"/>
    <w:rsid w:val="000C1A57"/>
    <w:rsid w:val="000D01E1"/>
    <w:rsid w:val="000D7E55"/>
    <w:rsid w:val="000E1211"/>
    <w:rsid w:val="000E2E30"/>
    <w:rsid w:val="000E4C55"/>
    <w:rsid w:val="000E7930"/>
    <w:rsid w:val="0010227B"/>
    <w:rsid w:val="00114580"/>
    <w:rsid w:val="0011662F"/>
    <w:rsid w:val="001167D2"/>
    <w:rsid w:val="00120EDA"/>
    <w:rsid w:val="001328DF"/>
    <w:rsid w:val="00132F37"/>
    <w:rsid w:val="00137B65"/>
    <w:rsid w:val="00140541"/>
    <w:rsid w:val="0015145F"/>
    <w:rsid w:val="00152335"/>
    <w:rsid w:val="00155D32"/>
    <w:rsid w:val="00167539"/>
    <w:rsid w:val="00183C64"/>
    <w:rsid w:val="00183FF9"/>
    <w:rsid w:val="001B475E"/>
    <w:rsid w:val="001C1536"/>
    <w:rsid w:val="001D6243"/>
    <w:rsid w:val="001D6441"/>
    <w:rsid w:val="001D7156"/>
    <w:rsid w:val="001E34F4"/>
    <w:rsid w:val="002144AB"/>
    <w:rsid w:val="00244660"/>
    <w:rsid w:val="0024580F"/>
    <w:rsid w:val="0025180F"/>
    <w:rsid w:val="002633EC"/>
    <w:rsid w:val="002764C8"/>
    <w:rsid w:val="00276CA5"/>
    <w:rsid w:val="00284C94"/>
    <w:rsid w:val="002945F3"/>
    <w:rsid w:val="002B18E9"/>
    <w:rsid w:val="002B6436"/>
    <w:rsid w:val="002C02B0"/>
    <w:rsid w:val="002C3B03"/>
    <w:rsid w:val="002D2A40"/>
    <w:rsid w:val="002D3F26"/>
    <w:rsid w:val="002E383C"/>
    <w:rsid w:val="002E61E2"/>
    <w:rsid w:val="00300746"/>
    <w:rsid w:val="003007C0"/>
    <w:rsid w:val="0030095E"/>
    <w:rsid w:val="00301A90"/>
    <w:rsid w:val="00305587"/>
    <w:rsid w:val="0034372B"/>
    <w:rsid w:val="00372ED1"/>
    <w:rsid w:val="00377844"/>
    <w:rsid w:val="00384482"/>
    <w:rsid w:val="00384D0A"/>
    <w:rsid w:val="003A47A2"/>
    <w:rsid w:val="003B3E3D"/>
    <w:rsid w:val="003B43D3"/>
    <w:rsid w:val="003B7ECB"/>
    <w:rsid w:val="003D3D3F"/>
    <w:rsid w:val="003D606A"/>
    <w:rsid w:val="003E0888"/>
    <w:rsid w:val="003E3C23"/>
    <w:rsid w:val="003F4EF5"/>
    <w:rsid w:val="003F61F2"/>
    <w:rsid w:val="00403857"/>
    <w:rsid w:val="004070AF"/>
    <w:rsid w:val="00413749"/>
    <w:rsid w:val="00425B83"/>
    <w:rsid w:val="004332DA"/>
    <w:rsid w:val="004441E2"/>
    <w:rsid w:val="004442F4"/>
    <w:rsid w:val="00451AE5"/>
    <w:rsid w:val="0045322A"/>
    <w:rsid w:val="004552C8"/>
    <w:rsid w:val="00455826"/>
    <w:rsid w:val="00456149"/>
    <w:rsid w:val="00467CC7"/>
    <w:rsid w:val="0047388E"/>
    <w:rsid w:val="004749D2"/>
    <w:rsid w:val="00492F10"/>
    <w:rsid w:val="00497DC6"/>
    <w:rsid w:val="004A0FBE"/>
    <w:rsid w:val="004A4EC3"/>
    <w:rsid w:val="004B37E9"/>
    <w:rsid w:val="004B53EB"/>
    <w:rsid w:val="004C2517"/>
    <w:rsid w:val="004C45CD"/>
    <w:rsid w:val="004C514A"/>
    <w:rsid w:val="004D21E8"/>
    <w:rsid w:val="004D27CB"/>
    <w:rsid w:val="004D4965"/>
    <w:rsid w:val="004F6D68"/>
    <w:rsid w:val="004F6F11"/>
    <w:rsid w:val="004F7E33"/>
    <w:rsid w:val="00507434"/>
    <w:rsid w:val="00513AC7"/>
    <w:rsid w:val="00520707"/>
    <w:rsid w:val="00522CC5"/>
    <w:rsid w:val="00533B8E"/>
    <w:rsid w:val="005418EF"/>
    <w:rsid w:val="00541A9A"/>
    <w:rsid w:val="00542009"/>
    <w:rsid w:val="005451F9"/>
    <w:rsid w:val="00555E57"/>
    <w:rsid w:val="0055695E"/>
    <w:rsid w:val="005653ED"/>
    <w:rsid w:val="005726AA"/>
    <w:rsid w:val="005835DE"/>
    <w:rsid w:val="0058519F"/>
    <w:rsid w:val="0058786F"/>
    <w:rsid w:val="00592CEB"/>
    <w:rsid w:val="005A337F"/>
    <w:rsid w:val="005B0BEA"/>
    <w:rsid w:val="005B73A1"/>
    <w:rsid w:val="005C0541"/>
    <w:rsid w:val="005C543E"/>
    <w:rsid w:val="005E21C8"/>
    <w:rsid w:val="005E46F4"/>
    <w:rsid w:val="005E6655"/>
    <w:rsid w:val="005F1340"/>
    <w:rsid w:val="00605B35"/>
    <w:rsid w:val="00612247"/>
    <w:rsid w:val="00615CA9"/>
    <w:rsid w:val="00622342"/>
    <w:rsid w:val="00622906"/>
    <w:rsid w:val="0062759B"/>
    <w:rsid w:val="006334C5"/>
    <w:rsid w:val="00636B1C"/>
    <w:rsid w:val="00637923"/>
    <w:rsid w:val="00641D94"/>
    <w:rsid w:val="0064747C"/>
    <w:rsid w:val="00653214"/>
    <w:rsid w:val="0066496C"/>
    <w:rsid w:val="00666914"/>
    <w:rsid w:val="00671B23"/>
    <w:rsid w:val="00693C9B"/>
    <w:rsid w:val="006A6B21"/>
    <w:rsid w:val="006C171C"/>
    <w:rsid w:val="006C21B7"/>
    <w:rsid w:val="006E4F47"/>
    <w:rsid w:val="006F39BF"/>
    <w:rsid w:val="006F6B86"/>
    <w:rsid w:val="00717896"/>
    <w:rsid w:val="00724C85"/>
    <w:rsid w:val="00724F61"/>
    <w:rsid w:val="0072525D"/>
    <w:rsid w:val="00726EB1"/>
    <w:rsid w:val="007347A2"/>
    <w:rsid w:val="007364AA"/>
    <w:rsid w:val="00765E2D"/>
    <w:rsid w:val="00774B18"/>
    <w:rsid w:val="00774DA0"/>
    <w:rsid w:val="007854AE"/>
    <w:rsid w:val="00786F85"/>
    <w:rsid w:val="00794126"/>
    <w:rsid w:val="007942DF"/>
    <w:rsid w:val="007A56FC"/>
    <w:rsid w:val="007B0FA4"/>
    <w:rsid w:val="007C0DF5"/>
    <w:rsid w:val="007C1647"/>
    <w:rsid w:val="007C1E44"/>
    <w:rsid w:val="007C2695"/>
    <w:rsid w:val="007D39CF"/>
    <w:rsid w:val="007D43F7"/>
    <w:rsid w:val="007D708E"/>
    <w:rsid w:val="007F5FA8"/>
    <w:rsid w:val="0080004C"/>
    <w:rsid w:val="00804ABE"/>
    <w:rsid w:val="00815752"/>
    <w:rsid w:val="00816164"/>
    <w:rsid w:val="0082555C"/>
    <w:rsid w:val="00832C98"/>
    <w:rsid w:val="00847E6C"/>
    <w:rsid w:val="00847EB4"/>
    <w:rsid w:val="00871AF0"/>
    <w:rsid w:val="00874B51"/>
    <w:rsid w:val="00875737"/>
    <w:rsid w:val="00884553"/>
    <w:rsid w:val="008902DB"/>
    <w:rsid w:val="00891B9D"/>
    <w:rsid w:val="00893918"/>
    <w:rsid w:val="0089526A"/>
    <w:rsid w:val="008A52C7"/>
    <w:rsid w:val="008A70F1"/>
    <w:rsid w:val="008C06D2"/>
    <w:rsid w:val="008E0BBC"/>
    <w:rsid w:val="008E54D4"/>
    <w:rsid w:val="008E747E"/>
    <w:rsid w:val="008F247D"/>
    <w:rsid w:val="008F3A1F"/>
    <w:rsid w:val="008F495A"/>
    <w:rsid w:val="00916881"/>
    <w:rsid w:val="00942C3E"/>
    <w:rsid w:val="00952B2F"/>
    <w:rsid w:val="00956315"/>
    <w:rsid w:val="00956EB7"/>
    <w:rsid w:val="009607E9"/>
    <w:rsid w:val="00961E71"/>
    <w:rsid w:val="0096612D"/>
    <w:rsid w:val="009673FA"/>
    <w:rsid w:val="009B24AA"/>
    <w:rsid w:val="009C3B4B"/>
    <w:rsid w:val="009D0456"/>
    <w:rsid w:val="009D0884"/>
    <w:rsid w:val="009D3D33"/>
    <w:rsid w:val="009D55AD"/>
    <w:rsid w:val="009F5967"/>
    <w:rsid w:val="00A009ED"/>
    <w:rsid w:val="00A15AF3"/>
    <w:rsid w:val="00A22BB8"/>
    <w:rsid w:val="00A23288"/>
    <w:rsid w:val="00A26530"/>
    <w:rsid w:val="00A27D1A"/>
    <w:rsid w:val="00A47EAE"/>
    <w:rsid w:val="00A53C0C"/>
    <w:rsid w:val="00A63B89"/>
    <w:rsid w:val="00A667DB"/>
    <w:rsid w:val="00A74179"/>
    <w:rsid w:val="00A754D4"/>
    <w:rsid w:val="00A93407"/>
    <w:rsid w:val="00A94AD7"/>
    <w:rsid w:val="00A97AFA"/>
    <w:rsid w:val="00AB2892"/>
    <w:rsid w:val="00AB3783"/>
    <w:rsid w:val="00AB4919"/>
    <w:rsid w:val="00AB7741"/>
    <w:rsid w:val="00AC5031"/>
    <w:rsid w:val="00AD2729"/>
    <w:rsid w:val="00AD520D"/>
    <w:rsid w:val="00AF067D"/>
    <w:rsid w:val="00AF7260"/>
    <w:rsid w:val="00B02682"/>
    <w:rsid w:val="00B120FD"/>
    <w:rsid w:val="00B25959"/>
    <w:rsid w:val="00B6119F"/>
    <w:rsid w:val="00B6670F"/>
    <w:rsid w:val="00B73023"/>
    <w:rsid w:val="00B81442"/>
    <w:rsid w:val="00B91D13"/>
    <w:rsid w:val="00B936C5"/>
    <w:rsid w:val="00BB036F"/>
    <w:rsid w:val="00BC5EFE"/>
    <w:rsid w:val="00BC7752"/>
    <w:rsid w:val="00BE28E8"/>
    <w:rsid w:val="00BE3AB5"/>
    <w:rsid w:val="00BE4311"/>
    <w:rsid w:val="00BE7424"/>
    <w:rsid w:val="00BF469D"/>
    <w:rsid w:val="00BF6552"/>
    <w:rsid w:val="00C213CA"/>
    <w:rsid w:val="00C26C33"/>
    <w:rsid w:val="00C323FD"/>
    <w:rsid w:val="00C45A0C"/>
    <w:rsid w:val="00C4635B"/>
    <w:rsid w:val="00C55BBE"/>
    <w:rsid w:val="00C5656A"/>
    <w:rsid w:val="00C62C71"/>
    <w:rsid w:val="00C6484C"/>
    <w:rsid w:val="00C759E5"/>
    <w:rsid w:val="00C9799B"/>
    <w:rsid w:val="00CA01FE"/>
    <w:rsid w:val="00CA1EC7"/>
    <w:rsid w:val="00CA2A68"/>
    <w:rsid w:val="00CA572C"/>
    <w:rsid w:val="00CA6694"/>
    <w:rsid w:val="00CA7AEC"/>
    <w:rsid w:val="00CB32CF"/>
    <w:rsid w:val="00CB6120"/>
    <w:rsid w:val="00CB6D12"/>
    <w:rsid w:val="00CC003C"/>
    <w:rsid w:val="00CD0959"/>
    <w:rsid w:val="00CE3A0B"/>
    <w:rsid w:val="00CE4993"/>
    <w:rsid w:val="00CF2717"/>
    <w:rsid w:val="00CF32A3"/>
    <w:rsid w:val="00CF4296"/>
    <w:rsid w:val="00CF4682"/>
    <w:rsid w:val="00CF6528"/>
    <w:rsid w:val="00D14663"/>
    <w:rsid w:val="00D31238"/>
    <w:rsid w:val="00D3577E"/>
    <w:rsid w:val="00D414F8"/>
    <w:rsid w:val="00D43A1C"/>
    <w:rsid w:val="00D47894"/>
    <w:rsid w:val="00D61B50"/>
    <w:rsid w:val="00D723C3"/>
    <w:rsid w:val="00D96EE1"/>
    <w:rsid w:val="00DA7CCC"/>
    <w:rsid w:val="00DB0CEA"/>
    <w:rsid w:val="00DB4CE7"/>
    <w:rsid w:val="00DB4DF1"/>
    <w:rsid w:val="00DC1833"/>
    <w:rsid w:val="00DD2C1F"/>
    <w:rsid w:val="00DD2CC1"/>
    <w:rsid w:val="00DD33D9"/>
    <w:rsid w:val="00DE0481"/>
    <w:rsid w:val="00DF3B16"/>
    <w:rsid w:val="00E04C3B"/>
    <w:rsid w:val="00E15646"/>
    <w:rsid w:val="00E17666"/>
    <w:rsid w:val="00E23356"/>
    <w:rsid w:val="00E5039F"/>
    <w:rsid w:val="00E572C7"/>
    <w:rsid w:val="00E646D3"/>
    <w:rsid w:val="00E81314"/>
    <w:rsid w:val="00EA79A8"/>
    <w:rsid w:val="00ED1027"/>
    <w:rsid w:val="00ED6370"/>
    <w:rsid w:val="00EE115C"/>
    <w:rsid w:val="00EF6C40"/>
    <w:rsid w:val="00F07D2C"/>
    <w:rsid w:val="00F22B69"/>
    <w:rsid w:val="00F25A11"/>
    <w:rsid w:val="00F447A2"/>
    <w:rsid w:val="00F45043"/>
    <w:rsid w:val="00F461FC"/>
    <w:rsid w:val="00F55609"/>
    <w:rsid w:val="00F846EF"/>
    <w:rsid w:val="00F916E0"/>
    <w:rsid w:val="00F94FE4"/>
    <w:rsid w:val="00FA7614"/>
    <w:rsid w:val="00FB75FD"/>
    <w:rsid w:val="00FE31D4"/>
    <w:rsid w:val="00FF67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DF"/>
    <w:rPr>
      <w:rFonts w:ascii="Times New Roman" w:eastAsia="Times New Roman" w:hAnsi="Times New Roman"/>
      <w:sz w:val="24"/>
      <w:szCs w:val="24"/>
    </w:rPr>
  </w:style>
  <w:style w:type="paragraph" w:styleId="Ttulo1">
    <w:name w:val="heading 1"/>
    <w:basedOn w:val="Normal"/>
    <w:next w:val="Normal"/>
    <w:link w:val="Ttulo1Car"/>
    <w:qFormat/>
    <w:rsid w:val="000817DF"/>
    <w:pPr>
      <w:keepNext/>
      <w:outlineLvl w:val="0"/>
    </w:pPr>
    <w:rPr>
      <w:rFonts w:ascii="Helvetica" w:hAnsi="Helvetica"/>
      <w:b/>
      <w:bCs/>
      <w:sz w:val="20"/>
    </w:rPr>
  </w:style>
  <w:style w:type="paragraph" w:styleId="Ttulo2">
    <w:name w:val="heading 2"/>
    <w:basedOn w:val="Normal"/>
    <w:next w:val="Normal"/>
    <w:link w:val="Ttulo2Car"/>
    <w:qFormat/>
    <w:rsid w:val="000817DF"/>
    <w:pPr>
      <w:keepNext/>
      <w:jc w:val="center"/>
      <w:outlineLvl w:val="1"/>
    </w:pPr>
    <w:rPr>
      <w:rFonts w:ascii="Arial" w:hAnsi="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7DF"/>
    <w:pPr>
      <w:tabs>
        <w:tab w:val="center" w:pos="4252"/>
        <w:tab w:val="right" w:pos="8504"/>
      </w:tabs>
    </w:pPr>
  </w:style>
  <w:style w:type="character" w:customStyle="1" w:styleId="EncabezadoCar">
    <w:name w:val="Encabezado Car"/>
    <w:basedOn w:val="Fuentedeprrafopredeter"/>
    <w:link w:val="Encabezado"/>
    <w:uiPriority w:val="99"/>
    <w:rsid w:val="000817DF"/>
  </w:style>
  <w:style w:type="paragraph" w:styleId="Piedepgina">
    <w:name w:val="footer"/>
    <w:basedOn w:val="Normal"/>
    <w:link w:val="PiedepginaCar"/>
    <w:unhideWhenUsed/>
    <w:rsid w:val="000817DF"/>
    <w:pPr>
      <w:tabs>
        <w:tab w:val="center" w:pos="4252"/>
        <w:tab w:val="right" w:pos="8504"/>
      </w:tabs>
    </w:pPr>
  </w:style>
  <w:style w:type="character" w:customStyle="1" w:styleId="PiedepginaCar">
    <w:name w:val="Pie de página Car"/>
    <w:basedOn w:val="Fuentedeprrafopredeter"/>
    <w:link w:val="Piedepgina"/>
    <w:uiPriority w:val="99"/>
    <w:semiHidden/>
    <w:rsid w:val="000817DF"/>
  </w:style>
  <w:style w:type="paragraph" w:styleId="Textodeglobo">
    <w:name w:val="Balloon Text"/>
    <w:basedOn w:val="Normal"/>
    <w:link w:val="TextodegloboCar"/>
    <w:uiPriority w:val="99"/>
    <w:semiHidden/>
    <w:unhideWhenUsed/>
    <w:rsid w:val="000817DF"/>
    <w:rPr>
      <w:rFonts w:ascii="Tahoma" w:eastAsia="Calibri" w:hAnsi="Tahoma"/>
      <w:sz w:val="16"/>
      <w:szCs w:val="16"/>
    </w:rPr>
  </w:style>
  <w:style w:type="character" w:customStyle="1" w:styleId="TextodegloboCar">
    <w:name w:val="Texto de globo Car"/>
    <w:link w:val="Textodeglobo"/>
    <w:uiPriority w:val="99"/>
    <w:semiHidden/>
    <w:rsid w:val="000817DF"/>
    <w:rPr>
      <w:rFonts w:ascii="Tahoma" w:hAnsi="Tahoma" w:cs="Tahoma"/>
      <w:sz w:val="16"/>
      <w:szCs w:val="16"/>
    </w:rPr>
  </w:style>
  <w:style w:type="character" w:customStyle="1" w:styleId="Ttulo1Car">
    <w:name w:val="Título 1 Car"/>
    <w:link w:val="Ttulo1"/>
    <w:rsid w:val="000817DF"/>
    <w:rPr>
      <w:rFonts w:ascii="Helvetica" w:eastAsia="Times New Roman" w:hAnsi="Helvetica" w:cs="Times New Roman"/>
      <w:b/>
      <w:bCs/>
      <w:sz w:val="20"/>
      <w:szCs w:val="24"/>
      <w:lang w:eastAsia="es-ES"/>
    </w:rPr>
  </w:style>
  <w:style w:type="character" w:customStyle="1" w:styleId="Ttulo2Car">
    <w:name w:val="Título 2 Car"/>
    <w:link w:val="Ttulo2"/>
    <w:rsid w:val="000817DF"/>
    <w:rPr>
      <w:rFonts w:ascii="Arial" w:eastAsia="Times New Roman" w:hAnsi="Arial" w:cs="Arial"/>
      <w:b/>
      <w:bCs/>
      <w:sz w:val="32"/>
      <w:szCs w:val="24"/>
      <w:lang w:eastAsia="es-ES"/>
    </w:rPr>
  </w:style>
  <w:style w:type="paragraph" w:customStyle="1" w:styleId="style1">
    <w:name w:val="style1"/>
    <w:basedOn w:val="Normal"/>
    <w:rsid w:val="00C62C71"/>
    <w:pPr>
      <w:spacing w:before="100" w:beforeAutospacing="1" w:after="100" w:afterAutospacing="1"/>
      <w:jc w:val="center"/>
    </w:pPr>
  </w:style>
  <w:style w:type="character" w:styleId="Hipervnculo">
    <w:name w:val="Hyperlink"/>
    <w:rsid w:val="008F495A"/>
    <w:rPr>
      <w:color w:val="0000FF"/>
      <w:u w:val="single"/>
    </w:rPr>
  </w:style>
  <w:style w:type="paragraph" w:customStyle="1" w:styleId="Sinespaciado1">
    <w:name w:val="Sin espaciado1"/>
    <w:qFormat/>
    <w:rsid w:val="00724C85"/>
    <w:rPr>
      <w:rFonts w:ascii="Times New Roman" w:eastAsia="Times New Roman" w:hAnsi="Times New Roman"/>
      <w:sz w:val="24"/>
      <w:szCs w:val="24"/>
    </w:rPr>
  </w:style>
  <w:style w:type="character" w:styleId="nfasis">
    <w:name w:val="Emphasis"/>
    <w:uiPriority w:val="20"/>
    <w:qFormat/>
    <w:rsid w:val="002633EC"/>
    <w:rPr>
      <w:i/>
      <w:iCs/>
    </w:rPr>
  </w:style>
  <w:style w:type="paragraph" w:styleId="Textosinformato">
    <w:name w:val="Plain Text"/>
    <w:basedOn w:val="Normal"/>
    <w:link w:val="TextosinformatoCar"/>
    <w:uiPriority w:val="99"/>
    <w:semiHidden/>
    <w:unhideWhenUsed/>
    <w:rsid w:val="00B25959"/>
    <w:rPr>
      <w:rFonts w:ascii="Calibri" w:eastAsia="Calibri" w:hAnsi="Calibri"/>
      <w:sz w:val="22"/>
      <w:szCs w:val="21"/>
      <w:lang w:eastAsia="en-US"/>
    </w:rPr>
  </w:style>
  <w:style w:type="character" w:customStyle="1" w:styleId="TextosinformatoCar">
    <w:name w:val="Texto sin formato Car"/>
    <w:link w:val="Textosinformato"/>
    <w:uiPriority w:val="99"/>
    <w:semiHidden/>
    <w:rsid w:val="00B25959"/>
    <w:rPr>
      <w:sz w:val="22"/>
      <w:szCs w:val="21"/>
      <w:lang w:eastAsia="en-US"/>
    </w:rPr>
  </w:style>
  <w:style w:type="paragraph" w:styleId="Sinespaciado">
    <w:name w:val="No Spacing"/>
    <w:uiPriority w:val="1"/>
    <w:qFormat/>
    <w:rsid w:val="007347A2"/>
    <w:rPr>
      <w:rFonts w:ascii="Times New Roman" w:hAnsi="Times New Roman"/>
      <w:sz w:val="24"/>
      <w:szCs w:val="24"/>
    </w:rPr>
  </w:style>
  <w:style w:type="paragraph" w:styleId="Textoindependiente">
    <w:name w:val="Body Text"/>
    <w:basedOn w:val="Normal"/>
    <w:link w:val="TextoindependienteCar"/>
    <w:rsid w:val="004F6D68"/>
    <w:rPr>
      <w:sz w:val="26"/>
    </w:rPr>
  </w:style>
  <w:style w:type="character" w:customStyle="1" w:styleId="TextoindependienteCar">
    <w:name w:val="Texto independiente Car"/>
    <w:link w:val="Textoindependiente"/>
    <w:rsid w:val="004F6D68"/>
    <w:rPr>
      <w:rFonts w:ascii="Times New Roman" w:eastAsia="Times New Roman" w:hAnsi="Times New Roman"/>
      <w:sz w:val="26"/>
      <w:szCs w:val="24"/>
    </w:rPr>
  </w:style>
  <w:style w:type="paragraph" w:customStyle="1" w:styleId="Sinespaciado2">
    <w:name w:val="Sin espaciado2"/>
    <w:qFormat/>
    <w:rsid w:val="00D96EE1"/>
    <w:rPr>
      <w:rFonts w:ascii="Times New Roman" w:eastAsia="Times New Roman" w:hAnsi="Times New Roman"/>
      <w:sz w:val="24"/>
      <w:szCs w:val="24"/>
    </w:rPr>
  </w:style>
  <w:style w:type="paragraph" w:customStyle="1" w:styleId="Sinespaciado10">
    <w:name w:val="Sin espaciado1"/>
    <w:qFormat/>
    <w:rsid w:val="00D96EE1"/>
    <w:rPr>
      <w:rFonts w:ascii="Times New Roman" w:eastAsia="Times New Roman" w:hAnsi="Times New Roman"/>
      <w:sz w:val="24"/>
      <w:szCs w:val="24"/>
    </w:rPr>
  </w:style>
  <w:style w:type="paragraph" w:styleId="Prrafodelista">
    <w:name w:val="List Paragraph"/>
    <w:basedOn w:val="Normal"/>
    <w:uiPriority w:val="34"/>
    <w:qFormat/>
    <w:rsid w:val="00F45043"/>
    <w:pPr>
      <w:ind w:left="708"/>
    </w:pPr>
  </w:style>
</w:styles>
</file>

<file path=word/webSettings.xml><?xml version="1.0" encoding="utf-8"?>
<w:webSettings xmlns:r="http://schemas.openxmlformats.org/officeDocument/2006/relationships" xmlns:w="http://schemas.openxmlformats.org/wordprocessingml/2006/main">
  <w:divs>
    <w:div w:id="33115680">
      <w:bodyDiv w:val="1"/>
      <w:marLeft w:val="0"/>
      <w:marRight w:val="0"/>
      <w:marTop w:val="0"/>
      <w:marBottom w:val="0"/>
      <w:divBdr>
        <w:top w:val="none" w:sz="0" w:space="0" w:color="auto"/>
        <w:left w:val="none" w:sz="0" w:space="0" w:color="auto"/>
        <w:bottom w:val="none" w:sz="0" w:space="0" w:color="auto"/>
        <w:right w:val="none" w:sz="0" w:space="0" w:color="auto"/>
      </w:divBdr>
    </w:div>
    <w:div w:id="16571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j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blog.idcsalud.es/" TargetMode="External"/><Relationship Id="rId7" Type="http://schemas.openxmlformats.org/officeDocument/2006/relationships/hyperlink" Target="http://www.youtube.com/canalidcsalud" TargetMode="External"/><Relationship Id="rId2" Type="http://schemas.openxmlformats.org/officeDocument/2006/relationships/hyperlink" Target="http://www.fjd.es" TargetMode="External"/><Relationship Id="rId1" Type="http://schemas.openxmlformats.org/officeDocument/2006/relationships/hyperlink" Target="mailto:prensa.fjd@fjd.es" TargetMode="External"/><Relationship Id="rId6" Type="http://schemas.openxmlformats.org/officeDocument/2006/relationships/image" Target="media/image3.jpeg"/><Relationship Id="rId5" Type="http://schemas.openxmlformats.org/officeDocument/2006/relationships/hyperlink" Target="https://twitter.com/idcsalud"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4565</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prensa</vt:lpstr>
      <vt:lpstr>Nota de prensa</vt:lpstr>
    </vt:vector>
  </TitlesOfParts>
  <Company>Hewlett-Packard Company</Company>
  <LinksUpToDate>false</LinksUpToDate>
  <CharactersWithSpaces>5385</CharactersWithSpaces>
  <SharedDoc>false</SharedDoc>
  <HLinks>
    <vt:vector size="36" baseType="variant">
      <vt:variant>
        <vt:i4>6488167</vt:i4>
      </vt:variant>
      <vt:variant>
        <vt:i4>0</vt:i4>
      </vt:variant>
      <vt:variant>
        <vt:i4>0</vt:i4>
      </vt:variant>
      <vt:variant>
        <vt:i4>5</vt:i4>
      </vt:variant>
      <vt:variant>
        <vt:lpwstr>http://www.fjd.es/</vt:lpwstr>
      </vt:variant>
      <vt:variant>
        <vt:lpwstr/>
      </vt:variant>
      <vt:variant>
        <vt:i4>4653145</vt:i4>
      </vt:variant>
      <vt:variant>
        <vt:i4>12</vt:i4>
      </vt:variant>
      <vt:variant>
        <vt:i4>0</vt:i4>
      </vt:variant>
      <vt:variant>
        <vt:i4>5</vt:i4>
      </vt:variant>
      <vt:variant>
        <vt:lpwstr>http://www.youtube.com/canalidcsalud</vt:lpwstr>
      </vt:variant>
      <vt:variant>
        <vt:lpwstr/>
      </vt:variant>
      <vt:variant>
        <vt:i4>393291</vt:i4>
      </vt:variant>
      <vt:variant>
        <vt:i4>9</vt:i4>
      </vt:variant>
      <vt:variant>
        <vt:i4>0</vt:i4>
      </vt:variant>
      <vt:variant>
        <vt:i4>5</vt:i4>
      </vt:variant>
      <vt:variant>
        <vt:lpwstr>https://twitter.com/idcsalud</vt:lpwstr>
      </vt:variant>
      <vt:variant>
        <vt:lpwstr/>
      </vt:variant>
      <vt:variant>
        <vt:i4>6094913</vt:i4>
      </vt:variant>
      <vt:variant>
        <vt:i4>6</vt:i4>
      </vt:variant>
      <vt:variant>
        <vt:i4>0</vt:i4>
      </vt:variant>
      <vt:variant>
        <vt:i4>5</vt:i4>
      </vt:variant>
      <vt:variant>
        <vt:lpwstr>http://blog.idcsalud.es/</vt:lpwstr>
      </vt:variant>
      <vt:variant>
        <vt:lpwstr/>
      </vt:variant>
      <vt:variant>
        <vt:i4>6488167</vt:i4>
      </vt:variant>
      <vt:variant>
        <vt:i4>3</vt:i4>
      </vt:variant>
      <vt:variant>
        <vt:i4>0</vt:i4>
      </vt:variant>
      <vt:variant>
        <vt:i4>5</vt:i4>
      </vt:variant>
      <vt:variant>
        <vt:lpwstr>http://www.fjd.es/</vt:lpwstr>
      </vt:variant>
      <vt:variant>
        <vt:lpwstr/>
      </vt:variant>
      <vt:variant>
        <vt:i4>3604562</vt:i4>
      </vt:variant>
      <vt:variant>
        <vt:i4>0</vt:i4>
      </vt:variant>
      <vt:variant>
        <vt:i4>0</vt:i4>
      </vt:variant>
      <vt:variant>
        <vt:i4>5</vt:i4>
      </vt:variant>
      <vt:variant>
        <vt:lpwstr>mailto:prensa.fjd@fjd.es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
  <dc:creator>lgarcia</dc:creator>
  <cp:keywords/>
  <cp:lastModifiedBy>antonio.gonzalez</cp:lastModifiedBy>
  <cp:revision>5</cp:revision>
  <cp:lastPrinted>2014-12-17T10:56:00Z</cp:lastPrinted>
  <dcterms:created xsi:type="dcterms:W3CDTF">2015-02-19T15:57:00Z</dcterms:created>
  <dcterms:modified xsi:type="dcterms:W3CDTF">2015-02-24T13:16:00Z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