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56E0D" w14:textId="60BA344E" w:rsidR="00D03DD2" w:rsidRDefault="00AF03B7" w:rsidP="00AF03B7">
      <w:pPr>
        <w:shd w:val="clear" w:color="auto" w:fill="FFFF00"/>
        <w:spacing w:line="360" w:lineRule="exact"/>
        <w:jc w:val="both"/>
        <w:rPr>
          <w:rFonts w:asciiTheme="minorHAnsi" w:hAnsiTheme="minorHAnsi" w:cs="Tahoma"/>
          <w:b/>
        </w:rPr>
      </w:pPr>
      <w:r>
        <w:rPr>
          <w:rFonts w:asciiTheme="minorHAnsi" w:hAnsiTheme="minorHAnsi" w:cs="Tahoma"/>
          <w:b/>
        </w:rPr>
        <w:t>Este t</w:t>
      </w:r>
      <w:r w:rsidR="00D03DD2" w:rsidRPr="00AF03B7">
        <w:rPr>
          <w:rFonts w:asciiTheme="minorHAnsi" w:hAnsiTheme="minorHAnsi" w:cs="Tahoma"/>
          <w:b/>
        </w:rPr>
        <w:t>exto</w:t>
      </w:r>
      <w:r>
        <w:rPr>
          <w:rFonts w:asciiTheme="minorHAnsi" w:hAnsiTheme="minorHAnsi" w:cs="Tahoma"/>
          <w:b/>
        </w:rPr>
        <w:t xml:space="preserve"> se debe incluir en la hoja de información al paciente, en el apartado de uso y destino de muestras biológicas. </w:t>
      </w:r>
      <w:r w:rsidR="00D03DD2" w:rsidRPr="00AF03B7">
        <w:rPr>
          <w:rFonts w:asciiTheme="minorHAnsi" w:hAnsiTheme="minorHAnsi" w:cs="Tahoma"/>
          <w:b/>
        </w:rPr>
        <w:t xml:space="preserve"> </w:t>
      </w:r>
    </w:p>
    <w:p w14:paraId="62756CC0" w14:textId="77777777" w:rsidR="00AF03B7" w:rsidRPr="00D03DD2" w:rsidRDefault="00AF03B7" w:rsidP="00AF03B7">
      <w:pPr>
        <w:spacing w:line="360" w:lineRule="exact"/>
        <w:jc w:val="both"/>
        <w:rPr>
          <w:rFonts w:asciiTheme="minorHAnsi" w:hAnsiTheme="minorHAnsi" w:cs="Tahoma"/>
          <w:b/>
          <w:sz w:val="22"/>
          <w:szCs w:val="18"/>
        </w:rPr>
      </w:pPr>
    </w:p>
    <w:p w14:paraId="71EBB12D" w14:textId="77777777" w:rsidR="00D03DD2" w:rsidRPr="00D03DD2" w:rsidRDefault="00D03DD2" w:rsidP="00D03DD2">
      <w:pPr>
        <w:spacing w:line="360" w:lineRule="exact"/>
        <w:ind w:left="-360" w:firstLine="360"/>
        <w:jc w:val="both"/>
        <w:rPr>
          <w:rFonts w:asciiTheme="minorHAnsi" w:hAnsiTheme="minorHAnsi" w:cs="Tahoma"/>
          <w:b/>
          <w:sz w:val="22"/>
          <w:szCs w:val="18"/>
        </w:rPr>
      </w:pPr>
      <w:r w:rsidRPr="00D03DD2">
        <w:rPr>
          <w:rFonts w:asciiTheme="minorHAnsi" w:hAnsiTheme="minorHAnsi" w:cs="Tahoma"/>
          <w:b/>
          <w:sz w:val="22"/>
          <w:szCs w:val="18"/>
        </w:rPr>
        <w:t xml:space="preserve">DESTINO DE LA MUESTRA TRAS SU UTILIZACIÓN EN ESTE PROYECTO DE INVESTIGACIÓN </w:t>
      </w:r>
    </w:p>
    <w:p w14:paraId="79F8FDFC" w14:textId="77777777" w:rsidR="00D03DD2" w:rsidRPr="00D03DD2" w:rsidRDefault="00D03DD2" w:rsidP="00D03DD2">
      <w:pPr>
        <w:spacing w:line="360" w:lineRule="exact"/>
        <w:jc w:val="both"/>
        <w:rPr>
          <w:rFonts w:asciiTheme="minorHAnsi" w:hAnsiTheme="minorHAnsi" w:cs="Tahoma"/>
          <w:sz w:val="22"/>
          <w:szCs w:val="18"/>
        </w:rPr>
      </w:pPr>
      <w:r w:rsidRPr="00D03DD2">
        <w:rPr>
          <w:rFonts w:asciiTheme="minorHAnsi" w:hAnsiTheme="minorHAnsi" w:cs="Tahoma"/>
          <w:sz w:val="22"/>
          <w:szCs w:val="18"/>
        </w:rPr>
        <w:t>Una vez finalizada la investigación, es posible que existan muestras sobrantes. En relación a las mismas, se le ofrecen las siguientes opciones:</w:t>
      </w:r>
    </w:p>
    <w:p w14:paraId="6034A973" w14:textId="77777777" w:rsidR="00D03DD2" w:rsidRPr="00D03DD2" w:rsidRDefault="00D03DD2" w:rsidP="00D03DD2">
      <w:pPr>
        <w:spacing w:line="360" w:lineRule="exact"/>
        <w:jc w:val="both"/>
        <w:rPr>
          <w:rFonts w:asciiTheme="minorHAnsi" w:hAnsiTheme="minorHAnsi" w:cs="Tahoma"/>
          <w:sz w:val="22"/>
          <w:szCs w:val="18"/>
        </w:rPr>
      </w:pPr>
      <w:r w:rsidRPr="00D03DD2">
        <w:rPr>
          <w:rFonts w:asciiTheme="minorHAnsi" w:hAnsiTheme="minorHAnsi" w:cs="Tahoma"/>
          <w:b/>
          <w:sz w:val="22"/>
          <w:szCs w:val="18"/>
        </w:rPr>
        <w:t>A</w:t>
      </w:r>
      <w:r w:rsidRPr="00D03DD2">
        <w:rPr>
          <w:rFonts w:asciiTheme="minorHAnsi" w:hAnsiTheme="minorHAnsi" w:cs="Tahoma"/>
          <w:sz w:val="22"/>
          <w:szCs w:val="18"/>
        </w:rPr>
        <w:t xml:space="preserve">. La </w:t>
      </w:r>
      <w:r w:rsidRPr="00D03DD2">
        <w:rPr>
          <w:rFonts w:asciiTheme="minorHAnsi" w:hAnsiTheme="minorHAnsi" w:cs="Tahoma"/>
          <w:b/>
          <w:sz w:val="22"/>
          <w:szCs w:val="18"/>
        </w:rPr>
        <w:t>destrucción</w:t>
      </w:r>
      <w:r w:rsidRPr="00D03DD2">
        <w:rPr>
          <w:rFonts w:asciiTheme="minorHAnsi" w:hAnsiTheme="minorHAnsi" w:cs="Tahoma"/>
          <w:sz w:val="22"/>
          <w:szCs w:val="18"/>
        </w:rPr>
        <w:t xml:space="preserve"> de la muestra sobrante.</w:t>
      </w:r>
    </w:p>
    <w:p w14:paraId="5F55992F" w14:textId="77777777" w:rsidR="00D03DD2" w:rsidRDefault="00D03DD2" w:rsidP="00D03DD2">
      <w:pPr>
        <w:spacing w:line="360" w:lineRule="exact"/>
        <w:jc w:val="both"/>
        <w:rPr>
          <w:rFonts w:asciiTheme="minorHAnsi" w:hAnsiTheme="minorHAnsi" w:cs="Tahoma"/>
          <w:sz w:val="22"/>
          <w:szCs w:val="18"/>
        </w:rPr>
      </w:pPr>
      <w:r w:rsidRPr="00D03DD2">
        <w:rPr>
          <w:rFonts w:asciiTheme="minorHAnsi" w:hAnsiTheme="minorHAnsi" w:cs="Tahoma"/>
          <w:b/>
          <w:sz w:val="22"/>
          <w:szCs w:val="18"/>
        </w:rPr>
        <w:t>B.</w:t>
      </w:r>
      <w:r w:rsidRPr="00D03DD2">
        <w:rPr>
          <w:rFonts w:asciiTheme="minorHAnsi" w:hAnsiTheme="minorHAnsi" w:cs="Tahoma"/>
          <w:sz w:val="22"/>
          <w:szCs w:val="18"/>
        </w:rPr>
        <w:t xml:space="preserve"> </w:t>
      </w:r>
      <w:r>
        <w:rPr>
          <w:rFonts w:asciiTheme="minorHAnsi" w:hAnsiTheme="minorHAnsi" w:cs="Tahoma"/>
          <w:sz w:val="22"/>
          <w:szCs w:val="18"/>
        </w:rPr>
        <w:t xml:space="preserve">Almacenamiento en un </w:t>
      </w:r>
      <w:r w:rsidRPr="00D03DD2">
        <w:rPr>
          <w:rFonts w:asciiTheme="minorHAnsi" w:hAnsiTheme="minorHAnsi" w:cs="Tahoma"/>
          <w:b/>
          <w:sz w:val="22"/>
          <w:szCs w:val="18"/>
        </w:rPr>
        <w:t>Biobanco</w:t>
      </w:r>
      <w:r>
        <w:rPr>
          <w:rFonts w:asciiTheme="minorHAnsi" w:hAnsiTheme="minorHAnsi" w:cs="Tahoma"/>
          <w:sz w:val="22"/>
          <w:szCs w:val="18"/>
        </w:rPr>
        <w:t xml:space="preserve"> para s</w:t>
      </w:r>
      <w:r w:rsidRPr="00D03DD2">
        <w:rPr>
          <w:rFonts w:asciiTheme="minorHAnsi" w:hAnsiTheme="minorHAnsi" w:cs="Tahoma"/>
          <w:sz w:val="22"/>
          <w:szCs w:val="18"/>
        </w:rPr>
        <w:t xml:space="preserve">u </w:t>
      </w:r>
      <w:r w:rsidRPr="00D03DD2">
        <w:rPr>
          <w:rFonts w:asciiTheme="minorHAnsi" w:hAnsiTheme="minorHAnsi" w:cs="Tahoma"/>
          <w:b/>
          <w:sz w:val="22"/>
          <w:szCs w:val="18"/>
        </w:rPr>
        <w:t>utilización en futuros proyectos</w:t>
      </w:r>
      <w:r w:rsidRPr="00D03DD2">
        <w:rPr>
          <w:rFonts w:asciiTheme="minorHAnsi" w:hAnsiTheme="minorHAnsi" w:cs="Tahoma"/>
          <w:sz w:val="22"/>
          <w:szCs w:val="18"/>
        </w:rPr>
        <w:t xml:space="preserve"> </w:t>
      </w:r>
      <w:r w:rsidRPr="00D03DD2">
        <w:rPr>
          <w:rFonts w:asciiTheme="minorHAnsi" w:hAnsiTheme="minorHAnsi" w:cs="Tahoma"/>
          <w:sz w:val="22"/>
          <w:szCs w:val="18"/>
          <w:lang w:eastAsia="es-ES"/>
        </w:rPr>
        <w:t>de investigación biomédica relacionados con su enfermedad, o para cualquier fin de investigación, do</w:t>
      </w:r>
      <w:r>
        <w:rPr>
          <w:rFonts w:asciiTheme="minorHAnsi" w:hAnsiTheme="minorHAnsi" w:cs="Tahoma"/>
          <w:sz w:val="22"/>
          <w:szCs w:val="18"/>
          <w:lang w:eastAsia="es-ES"/>
        </w:rPr>
        <w:t>nando este excedente de muestra</w:t>
      </w:r>
      <w:r w:rsidRPr="00D03DD2">
        <w:rPr>
          <w:rFonts w:asciiTheme="minorHAnsi" w:hAnsiTheme="minorHAnsi" w:cs="Tahoma"/>
          <w:sz w:val="22"/>
          <w:szCs w:val="18"/>
          <w:lang w:eastAsia="es-ES"/>
        </w:rPr>
        <w:t xml:space="preserve"> </w:t>
      </w:r>
      <w:r w:rsidRPr="00D03DD2">
        <w:rPr>
          <w:rFonts w:asciiTheme="minorHAnsi" w:hAnsiTheme="minorHAnsi" w:cs="Tahoma"/>
          <w:sz w:val="22"/>
          <w:szCs w:val="18"/>
        </w:rPr>
        <w:t xml:space="preserve">al </w:t>
      </w:r>
      <w:r w:rsidRPr="00D03DD2">
        <w:rPr>
          <w:rFonts w:asciiTheme="minorHAnsi" w:hAnsiTheme="minorHAnsi" w:cs="Tahoma"/>
          <w:b/>
          <w:sz w:val="22"/>
          <w:szCs w:val="18"/>
        </w:rPr>
        <w:t xml:space="preserve">Biobanco de la Fundación Jiménez Díaz </w:t>
      </w:r>
      <w:r w:rsidRPr="00D03DD2">
        <w:rPr>
          <w:rFonts w:asciiTheme="minorHAnsi" w:hAnsiTheme="minorHAnsi" w:cs="Tahoma"/>
          <w:sz w:val="22"/>
          <w:szCs w:val="18"/>
        </w:rPr>
        <w:t>con objeto de que pueda ser conservada y destinada a futuras investigaciones. En este caso, firmará el consentimiento específico incluido en este documento, que será custodiado por el coordinador del BIOBANCO de su Hospital. En dicho consentimiento usted podrá escoger si desea que esta donación se haga codificada, de forma que usted pueda conocer, si lo desea, los resultados de las investigaciones que se lleven a cabo, o anonimizada, si usted prefiere que nunca nadie pueda recobrar la relación entre sus muestras y su persona.</w:t>
      </w:r>
    </w:p>
    <w:p w14:paraId="71E29C4D" w14:textId="77777777" w:rsidR="00D03DD2" w:rsidRDefault="00D03DD2" w:rsidP="00D03DD2">
      <w:pPr>
        <w:pStyle w:val="Ttulo2"/>
        <w:numPr>
          <w:ilvl w:val="1"/>
          <w:numId w:val="0"/>
        </w:numPr>
        <w:spacing w:line="360" w:lineRule="exact"/>
        <w:ind w:right="-450"/>
        <w:jc w:val="both"/>
        <w:rPr>
          <w:rFonts w:asciiTheme="minorHAnsi" w:eastAsia="Times New Roman" w:hAnsiTheme="minorHAnsi" w:cs="Tahoma"/>
          <w:b w:val="0"/>
          <w:bCs w:val="0"/>
          <w:i w:val="0"/>
          <w:iCs w:val="0"/>
          <w:sz w:val="22"/>
          <w:szCs w:val="18"/>
          <w:lang w:eastAsia="eu-ES"/>
        </w:rPr>
      </w:pPr>
      <w:r w:rsidRPr="00D03DD2">
        <w:rPr>
          <w:rFonts w:asciiTheme="minorHAnsi" w:eastAsia="Times New Roman" w:hAnsiTheme="minorHAnsi" w:cs="Tahoma"/>
          <w:bCs w:val="0"/>
          <w:i w:val="0"/>
          <w:iCs w:val="0"/>
          <w:sz w:val="22"/>
          <w:szCs w:val="18"/>
          <w:lang w:eastAsia="eu-ES"/>
        </w:rPr>
        <w:t>ALMACENAMIENTO DE LA MUESTRA EN EL BIOBANCO</w:t>
      </w:r>
      <w:r w:rsidRPr="00D03DD2">
        <w:rPr>
          <w:rFonts w:asciiTheme="minorHAnsi" w:eastAsia="Times New Roman" w:hAnsiTheme="minorHAnsi" w:cs="Tahoma"/>
          <w:b w:val="0"/>
          <w:bCs w:val="0"/>
          <w:i w:val="0"/>
          <w:iCs w:val="0"/>
          <w:sz w:val="22"/>
          <w:szCs w:val="18"/>
          <w:lang w:eastAsia="eu-ES"/>
        </w:rPr>
        <w:t xml:space="preserve">. </w:t>
      </w:r>
    </w:p>
    <w:p w14:paraId="11ABA809" w14:textId="77777777" w:rsidR="00E20AC7" w:rsidRPr="003A7B90" w:rsidRDefault="00D03DD2" w:rsidP="00E20AC7">
      <w:pPr>
        <w:pStyle w:val="Default"/>
        <w:spacing w:line="360" w:lineRule="auto"/>
        <w:jc w:val="both"/>
        <w:rPr>
          <w:rFonts w:asciiTheme="minorHAnsi" w:eastAsia="Times New Roman" w:hAnsiTheme="minorHAnsi" w:cs="Tahoma"/>
          <w:color w:val="auto"/>
          <w:sz w:val="22"/>
          <w:szCs w:val="18"/>
          <w:lang w:val="es-ES_tradnl" w:eastAsia="eu-ES"/>
        </w:rPr>
      </w:pPr>
      <w:r w:rsidRPr="006258FA">
        <w:rPr>
          <w:rFonts w:asciiTheme="minorHAnsi" w:eastAsia="Times New Roman" w:hAnsiTheme="minorHAnsi" w:cs="Tahoma"/>
          <w:color w:val="auto"/>
          <w:sz w:val="22"/>
          <w:szCs w:val="18"/>
          <w:lang w:val="es-ES_tradnl" w:eastAsia="eu-ES"/>
        </w:rPr>
        <w:t xml:space="preserve">Si usted marca la opción de donación al </w:t>
      </w:r>
      <w:r w:rsidRPr="006258FA">
        <w:rPr>
          <w:rFonts w:asciiTheme="minorHAnsi" w:eastAsia="Times New Roman" w:hAnsiTheme="minorHAnsi" w:cs="Tahoma"/>
          <w:b/>
          <w:color w:val="auto"/>
          <w:sz w:val="22"/>
          <w:szCs w:val="18"/>
          <w:lang w:val="es-ES_tradnl" w:eastAsia="eu-ES"/>
        </w:rPr>
        <w:t>Biobanco de la Fundación Jiménez Díaz</w:t>
      </w:r>
      <w:r w:rsidRPr="006258FA">
        <w:rPr>
          <w:rFonts w:asciiTheme="minorHAnsi" w:eastAsia="Times New Roman" w:hAnsiTheme="minorHAnsi" w:cs="Tahoma"/>
          <w:color w:val="auto"/>
          <w:sz w:val="22"/>
          <w:szCs w:val="18"/>
          <w:lang w:val="es-ES_tradnl" w:eastAsia="eu-ES"/>
        </w:rPr>
        <w:t xml:space="preserve"> Vd. autoriza al Biobanco, al almacenamiento y utilización de sus datos clínicos relevantes, y su muestra, para la realización de proyectos de investigación que cumplan con los principios éticos y legales</w:t>
      </w:r>
      <w:r w:rsidR="00E20AC7">
        <w:rPr>
          <w:rFonts w:asciiTheme="minorHAnsi" w:eastAsia="Times New Roman" w:hAnsiTheme="minorHAnsi" w:cs="Tahoma"/>
          <w:color w:val="auto"/>
          <w:sz w:val="22"/>
          <w:szCs w:val="18"/>
          <w:lang w:val="es-ES_tradnl" w:eastAsia="eu-ES"/>
        </w:rPr>
        <w:t xml:space="preserve"> </w:t>
      </w:r>
      <w:r w:rsidRPr="003A7B90">
        <w:rPr>
          <w:rFonts w:asciiTheme="minorHAnsi" w:eastAsia="Times New Roman" w:hAnsiTheme="minorHAnsi" w:cs="Tahoma"/>
          <w:color w:val="auto"/>
          <w:sz w:val="22"/>
          <w:szCs w:val="18"/>
          <w:lang w:val="es-ES_tradnl" w:eastAsia="eu-ES"/>
        </w:rPr>
        <w:t xml:space="preserve">aplicables. </w:t>
      </w:r>
      <w:r w:rsidR="00E20AC7" w:rsidRPr="00616EED">
        <w:rPr>
          <w:rFonts w:asciiTheme="minorHAnsi" w:eastAsia="Times New Roman" w:hAnsiTheme="minorHAnsi" w:cs="Tahoma"/>
          <w:color w:val="auto"/>
          <w:sz w:val="22"/>
          <w:szCs w:val="18"/>
          <w:lang w:val="es-ES_tradnl" w:eastAsia="eu-ES"/>
        </w:rPr>
        <w:t>Algunos de estos proyectos, a los que su muestra podrá ser cedida, siempre que usted lo autorice, podrán realizar estudios genéticos. Se le advierte de la posibilidad de que durante el análisis genético se encuentren hallazgos inesperados que pueden tener o no trascendencia para su salud o para la de sus familiares biológicos. En cualquier caso, tiene derecho a decidir si quiere o no conocer los datos genéticos resultantes del estudio. Si quisiera conocer esta información, debe saber que será usted el responsable de trasmitir estas implicaciones a sus familiares.</w:t>
      </w:r>
      <w:r w:rsidR="00E20AC7" w:rsidRPr="003A7B90">
        <w:rPr>
          <w:rFonts w:asciiTheme="minorHAnsi" w:eastAsia="Times New Roman" w:hAnsiTheme="minorHAnsi" w:cs="Tahoma"/>
          <w:color w:val="auto"/>
          <w:sz w:val="22"/>
          <w:szCs w:val="18"/>
          <w:lang w:val="es-ES_tradnl" w:eastAsia="eu-ES"/>
        </w:rPr>
        <w:t xml:space="preserve"> </w:t>
      </w:r>
    </w:p>
    <w:p w14:paraId="1D933C52" w14:textId="25FA62C3" w:rsidR="006258FA" w:rsidRDefault="00D03DD2" w:rsidP="00E20AC7">
      <w:pPr>
        <w:pStyle w:val="Default"/>
        <w:spacing w:line="360" w:lineRule="auto"/>
        <w:jc w:val="both"/>
        <w:rPr>
          <w:rFonts w:asciiTheme="minorHAnsi" w:eastAsia="Times New Roman" w:hAnsiTheme="minorHAnsi" w:cs="Tahoma"/>
          <w:color w:val="auto"/>
          <w:sz w:val="22"/>
          <w:szCs w:val="18"/>
          <w:lang w:val="es-ES_tradnl" w:eastAsia="eu-ES"/>
        </w:rPr>
      </w:pPr>
      <w:r w:rsidRPr="003A7B90">
        <w:rPr>
          <w:rFonts w:asciiTheme="minorHAnsi" w:eastAsia="Times New Roman" w:hAnsiTheme="minorHAnsi" w:cs="Tahoma"/>
          <w:color w:val="auto"/>
          <w:sz w:val="22"/>
          <w:szCs w:val="18"/>
          <w:lang w:val="es-ES_tradnl" w:eastAsia="eu-ES"/>
        </w:rPr>
        <w:t>El clínico responsable</w:t>
      </w:r>
      <w:r w:rsidRPr="006258FA">
        <w:rPr>
          <w:rFonts w:asciiTheme="minorHAnsi" w:eastAsia="Times New Roman" w:hAnsiTheme="minorHAnsi" w:cs="Tahoma"/>
          <w:color w:val="auto"/>
          <w:sz w:val="22"/>
          <w:szCs w:val="18"/>
          <w:lang w:val="es-ES_tradnl" w:eastAsia="eu-ES"/>
        </w:rPr>
        <w:t xml:space="preserve"> de la investigación entregará al Biobanco los datos clínicos asociados, conforme a su voluntad, para su almacenamiento en las instalaciones del centro hospitalario adscritas al Biobanco, así como el documento de consentimiento informado por usted firmado. La donación de muestras para investigación es voluntaria y altruista. Su único beneficio es el que corresponde al avance de la medicina en beneficio de la sociedad. Sus muestras no podrán ser objeto directo de actividades con ánimo de lucro. No obstante, la información generada a partir de los estudios realizados sobre su muestra podría ser fuente de beneficios comerciales. En tal caso, se pretende que estos beneficios reviertan en la salud de la población, aunque no de forma individual ni en el donante ni en sus familiares. Los resultados de futuros estudios podrán ser </w:t>
      </w:r>
      <w:r w:rsidRPr="006258FA">
        <w:rPr>
          <w:rFonts w:asciiTheme="minorHAnsi" w:eastAsia="Times New Roman" w:hAnsiTheme="minorHAnsi" w:cs="Tahoma"/>
          <w:color w:val="auto"/>
          <w:sz w:val="22"/>
          <w:szCs w:val="18"/>
          <w:lang w:val="es-ES_tradnl" w:eastAsia="eu-ES"/>
        </w:rPr>
        <w:lastRenderedPageBreak/>
        <w:t>comunicados en reuniones científicas, congresos médicos o publicaciones científicas. Siempre se mantendrá una estricta confidencialidad sobre su identidad. La donación de su muestra no supone ningún gasto extra.</w:t>
      </w:r>
      <w:r w:rsidR="006258FA" w:rsidRPr="006258FA">
        <w:rPr>
          <w:rFonts w:asciiTheme="minorHAnsi" w:eastAsia="Times New Roman" w:hAnsiTheme="minorHAnsi" w:cs="Tahoma"/>
          <w:color w:val="auto"/>
          <w:sz w:val="22"/>
          <w:szCs w:val="18"/>
          <w:lang w:val="es-ES_tradnl" w:eastAsia="eu-ES"/>
        </w:rPr>
        <w:t xml:space="preserve"> </w:t>
      </w:r>
    </w:p>
    <w:p w14:paraId="19D31421" w14:textId="0D048FA6" w:rsidR="00AF03B7" w:rsidRDefault="006258FA" w:rsidP="00AF03B7">
      <w:pPr>
        <w:pStyle w:val="Default"/>
        <w:spacing w:line="360" w:lineRule="auto"/>
        <w:jc w:val="both"/>
        <w:rPr>
          <w:rFonts w:asciiTheme="minorHAnsi" w:hAnsiTheme="minorHAnsi" w:cs="Tahoma"/>
          <w:color w:val="auto"/>
          <w:sz w:val="22"/>
          <w:szCs w:val="18"/>
        </w:rPr>
      </w:pPr>
      <w:r w:rsidRPr="006258FA">
        <w:rPr>
          <w:rFonts w:asciiTheme="minorHAnsi" w:eastAsia="Times New Roman" w:hAnsiTheme="minorHAnsi" w:cs="Tahoma"/>
          <w:color w:val="auto"/>
          <w:sz w:val="22"/>
          <w:szCs w:val="18"/>
          <w:lang w:val="es-ES_tradnl" w:eastAsia="eu-ES"/>
        </w:rPr>
        <w:t>Revocación del consentimiento</w:t>
      </w:r>
      <w:r>
        <w:rPr>
          <w:rFonts w:asciiTheme="minorHAnsi" w:eastAsia="Times New Roman" w:hAnsiTheme="minorHAnsi" w:cs="Tahoma"/>
          <w:color w:val="auto"/>
          <w:sz w:val="22"/>
          <w:szCs w:val="18"/>
          <w:lang w:val="es-ES_tradnl" w:eastAsia="eu-ES"/>
        </w:rPr>
        <w:t xml:space="preserve">. </w:t>
      </w:r>
      <w:r w:rsidRPr="006258FA">
        <w:rPr>
          <w:rFonts w:asciiTheme="minorHAnsi" w:hAnsiTheme="minorHAnsi" w:cs="Tahoma"/>
          <w:color w:val="auto"/>
          <w:sz w:val="22"/>
          <w:szCs w:val="18"/>
        </w:rPr>
        <w:t xml:space="preserve">Si en un futuro usted quisiera anular su consentimiento, sus muestras biológicas serían destruidas y los datos asociados a las mismas serían retirados del Biobanco. Si deseara anular su consentimiento, deberá solicitarlo por escrito al </w:t>
      </w:r>
      <w:proofErr w:type="gramStart"/>
      <w:r w:rsidRPr="006258FA">
        <w:rPr>
          <w:rFonts w:asciiTheme="minorHAnsi" w:hAnsiTheme="minorHAnsi" w:cs="Tahoma"/>
          <w:color w:val="auto"/>
          <w:sz w:val="22"/>
          <w:szCs w:val="18"/>
        </w:rPr>
        <w:t>Director</w:t>
      </w:r>
      <w:proofErr w:type="gramEnd"/>
      <w:r w:rsidRPr="006258FA">
        <w:rPr>
          <w:rFonts w:asciiTheme="minorHAnsi" w:hAnsiTheme="minorHAnsi" w:cs="Tahoma"/>
          <w:color w:val="auto"/>
          <w:sz w:val="22"/>
          <w:szCs w:val="18"/>
        </w:rPr>
        <w:t xml:space="preserve"> del Biobanco, en la dirección indicada a continuación.</w:t>
      </w:r>
    </w:p>
    <w:p w14:paraId="0307867C" w14:textId="77777777" w:rsidR="00AF03B7" w:rsidRPr="00AF03B7" w:rsidRDefault="00AF03B7" w:rsidP="00AF03B7">
      <w:pPr>
        <w:pStyle w:val="Default"/>
        <w:spacing w:line="360" w:lineRule="auto"/>
        <w:jc w:val="both"/>
        <w:rPr>
          <w:rFonts w:asciiTheme="minorHAnsi" w:eastAsia="Times New Roman" w:hAnsiTheme="minorHAnsi" w:cs="Tahoma"/>
          <w:color w:val="auto"/>
          <w:sz w:val="22"/>
          <w:szCs w:val="18"/>
          <w:lang w:val="es-ES_tradnl" w:eastAsia="eu-ES"/>
        </w:rPr>
      </w:pPr>
    </w:p>
    <w:p w14:paraId="343EAB9E" w14:textId="6A45A62A" w:rsidR="00AF03B7" w:rsidRDefault="00AF03B7" w:rsidP="00AF03B7">
      <w:pPr>
        <w:shd w:val="clear" w:color="auto" w:fill="FFFF00"/>
        <w:spacing w:line="360" w:lineRule="exact"/>
        <w:jc w:val="both"/>
        <w:rPr>
          <w:rFonts w:asciiTheme="minorHAnsi" w:hAnsiTheme="minorHAnsi" w:cs="Tahoma"/>
          <w:b/>
        </w:rPr>
      </w:pPr>
      <w:r>
        <w:rPr>
          <w:rFonts w:asciiTheme="minorHAnsi" w:hAnsiTheme="minorHAnsi" w:cs="Tahoma"/>
          <w:b/>
        </w:rPr>
        <w:t>Este t</w:t>
      </w:r>
      <w:r w:rsidRPr="00AF03B7">
        <w:rPr>
          <w:rFonts w:asciiTheme="minorHAnsi" w:hAnsiTheme="minorHAnsi" w:cs="Tahoma"/>
          <w:b/>
        </w:rPr>
        <w:t>exto</w:t>
      </w:r>
      <w:r>
        <w:rPr>
          <w:rFonts w:asciiTheme="minorHAnsi" w:hAnsiTheme="minorHAnsi" w:cs="Tahoma"/>
          <w:b/>
        </w:rPr>
        <w:t xml:space="preserve"> se debe incluir en la hoja de firmas, a continuación de las firmas propias del proyecto de investigación.  </w:t>
      </w:r>
    </w:p>
    <w:p w14:paraId="3740F0E6" w14:textId="77777777" w:rsidR="003D6AD0" w:rsidRPr="003D6AD0" w:rsidRDefault="003D6AD0" w:rsidP="003D6AD0">
      <w:pPr>
        <w:spacing w:line="360" w:lineRule="exact"/>
        <w:jc w:val="both"/>
        <w:rPr>
          <w:rFonts w:asciiTheme="minorHAnsi" w:hAnsiTheme="minorHAnsi" w:cs="Tahoma"/>
          <w:sz w:val="22"/>
          <w:szCs w:val="18"/>
        </w:rPr>
      </w:pPr>
      <w:r w:rsidRPr="003D6AD0">
        <w:rPr>
          <w:rFonts w:asciiTheme="minorHAnsi" w:hAnsiTheme="minorHAnsi" w:cs="Tahoma"/>
          <w:sz w:val="22"/>
          <w:szCs w:val="18"/>
        </w:rPr>
        <w:t>Si hubiera excedente de la muestra, afirmo haber sido advertido sobre las opciones de destino al finalizar el proyecto de investigación.</w:t>
      </w:r>
    </w:p>
    <w:p w14:paraId="51666E5C" w14:textId="77777777" w:rsidR="003D6AD0" w:rsidRPr="003D6AD0" w:rsidRDefault="003D6AD0" w:rsidP="003D6AD0">
      <w:pPr>
        <w:spacing w:line="360" w:lineRule="exact"/>
        <w:ind w:left="708"/>
        <w:jc w:val="both"/>
        <w:rPr>
          <w:rFonts w:asciiTheme="minorHAnsi" w:hAnsiTheme="minorHAnsi" w:cs="Tahoma"/>
          <w:sz w:val="22"/>
          <w:szCs w:val="18"/>
        </w:rPr>
      </w:pPr>
      <w:r w:rsidRPr="003D6AD0">
        <w:rPr>
          <w:rFonts w:asciiTheme="minorHAnsi" w:hAnsiTheme="minorHAnsi" w:cs="Tahoma"/>
          <w:bCs/>
          <w:i/>
          <w:iCs/>
          <w:noProof/>
          <w:sz w:val="28"/>
          <w:szCs w:val="18"/>
          <w:lang w:val="es-ES" w:eastAsia="es-ES"/>
        </w:rPr>
        <mc:AlternateContent>
          <mc:Choice Requires="wps">
            <w:drawing>
              <wp:anchor distT="0" distB="0" distL="114300" distR="114300" simplePos="0" relativeHeight="251665408" behindDoc="0" locked="0" layoutInCell="1" allowOverlap="1" wp14:anchorId="47AA4178" wp14:editId="699E7C79">
                <wp:simplePos x="0" y="0"/>
                <wp:positionH relativeFrom="column">
                  <wp:posOffset>208375</wp:posOffset>
                </wp:positionH>
                <wp:positionV relativeFrom="paragraph">
                  <wp:posOffset>103505</wp:posOffset>
                </wp:positionV>
                <wp:extent cx="128270" cy="102870"/>
                <wp:effectExtent l="0" t="0" r="24130" b="11430"/>
                <wp:wrapNone/>
                <wp:docPr id="5" name="5 Rectángulo"/>
                <wp:cNvGraphicFramePr/>
                <a:graphic xmlns:a="http://schemas.openxmlformats.org/drawingml/2006/main">
                  <a:graphicData uri="http://schemas.microsoft.com/office/word/2010/wordprocessingShape">
                    <wps:wsp>
                      <wps:cNvSpPr/>
                      <wps:spPr>
                        <a:xfrm>
                          <a:off x="0" y="0"/>
                          <a:ext cx="128270" cy="10287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46FFA" id="5 Rectángulo" o:spid="_x0000_s1026" style="position:absolute;margin-left:16.4pt;margin-top:8.15pt;width:10.1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" filled="f" strokecolor="#243f60 [1604]" strokeweight="1pt"/>
            </w:pict>
          </mc:Fallback>
        </mc:AlternateContent>
      </w:r>
      <w:r w:rsidRPr="003D6AD0">
        <w:rPr>
          <w:rFonts w:asciiTheme="minorHAnsi" w:hAnsiTheme="minorHAnsi" w:cs="Tahoma"/>
          <w:sz w:val="22"/>
          <w:szCs w:val="18"/>
        </w:rPr>
        <w:t xml:space="preserve">Solicito la destrucción de la muestra excedente       </w:t>
      </w:r>
    </w:p>
    <w:p w14:paraId="61A4B236" w14:textId="77777777" w:rsidR="003D6AD0" w:rsidRDefault="003D6AD0" w:rsidP="003D6AD0">
      <w:pPr>
        <w:spacing w:line="360" w:lineRule="exact"/>
        <w:ind w:firstLine="708"/>
        <w:jc w:val="both"/>
        <w:rPr>
          <w:rFonts w:ascii="Tahoma" w:hAnsi="Tahoma" w:cs="Tahoma"/>
          <w:sz w:val="18"/>
          <w:szCs w:val="18"/>
        </w:rPr>
      </w:pPr>
      <w:r w:rsidRPr="003D6AD0">
        <w:rPr>
          <w:rFonts w:asciiTheme="minorHAnsi" w:hAnsiTheme="minorHAnsi" w:cs="Tahoma"/>
          <w:bCs/>
          <w:i/>
          <w:iCs/>
          <w:noProof/>
          <w:sz w:val="28"/>
          <w:szCs w:val="18"/>
          <w:lang w:val="es-ES" w:eastAsia="es-ES"/>
        </w:rPr>
        <mc:AlternateContent>
          <mc:Choice Requires="wps">
            <w:drawing>
              <wp:anchor distT="0" distB="0" distL="114300" distR="114300" simplePos="0" relativeHeight="251667456" behindDoc="0" locked="0" layoutInCell="1" allowOverlap="1" wp14:anchorId="001A0CAC" wp14:editId="0264C661">
                <wp:simplePos x="0" y="0"/>
                <wp:positionH relativeFrom="column">
                  <wp:posOffset>205465</wp:posOffset>
                </wp:positionH>
                <wp:positionV relativeFrom="paragraph">
                  <wp:posOffset>77566</wp:posOffset>
                </wp:positionV>
                <wp:extent cx="128270" cy="102870"/>
                <wp:effectExtent l="0" t="0" r="24130" b="11430"/>
                <wp:wrapNone/>
                <wp:docPr id="6" name="6 Rectángulo"/>
                <wp:cNvGraphicFramePr/>
                <a:graphic xmlns:a="http://schemas.openxmlformats.org/drawingml/2006/main">
                  <a:graphicData uri="http://schemas.microsoft.com/office/word/2010/wordprocessingShape">
                    <wps:wsp>
                      <wps:cNvSpPr/>
                      <wps:spPr>
                        <a:xfrm>
                          <a:off x="0" y="0"/>
                          <a:ext cx="128270" cy="10287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F3727" id="6 Rectángulo" o:spid="_x0000_s1026" style="position:absolute;margin-left:16.2pt;margin-top:6.1pt;width:10.1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" filled="f" strokecolor="#243f60 [1604]" strokeweight="1pt"/>
            </w:pict>
          </mc:Fallback>
        </mc:AlternateContent>
      </w:r>
      <w:r w:rsidRPr="003D6AD0">
        <w:rPr>
          <w:rFonts w:asciiTheme="minorHAnsi" w:hAnsiTheme="minorHAnsi" w:cs="Tahoma"/>
          <w:sz w:val="22"/>
          <w:szCs w:val="18"/>
        </w:rPr>
        <w:t xml:space="preserve">Solicito la incorporación del excedente en el </w:t>
      </w:r>
      <w:r w:rsidRPr="00D03DD2">
        <w:rPr>
          <w:rFonts w:asciiTheme="minorHAnsi" w:hAnsiTheme="minorHAnsi" w:cs="Tahoma"/>
          <w:b/>
          <w:bCs/>
          <w:iCs/>
          <w:sz w:val="22"/>
          <w:szCs w:val="18"/>
        </w:rPr>
        <w:t>Biobanco Fundación Jiménez Díaz</w:t>
      </w:r>
      <w:r w:rsidRPr="000166BE">
        <w:rPr>
          <w:rFonts w:ascii="Tahoma" w:hAnsi="Tahoma" w:cs="Tahoma"/>
          <w:sz w:val="18"/>
          <w:szCs w:val="18"/>
        </w:rPr>
        <w:t>.</w:t>
      </w:r>
    </w:p>
    <w:p w14:paraId="0655A5F3" w14:textId="77777777" w:rsidR="006258FA" w:rsidRPr="000166BE" w:rsidRDefault="006258FA" w:rsidP="003D6AD0">
      <w:pPr>
        <w:spacing w:line="360" w:lineRule="exact"/>
        <w:ind w:firstLine="708"/>
        <w:jc w:val="both"/>
        <w:rPr>
          <w:rFonts w:ascii="Tahoma" w:hAnsi="Tahoma" w:cs="Tahoma"/>
          <w:sz w:val="18"/>
          <w:szCs w:val="18"/>
        </w:rPr>
      </w:pPr>
    </w:p>
    <w:p w14:paraId="1ECC1713" w14:textId="77777777" w:rsidR="003D6AD0" w:rsidRDefault="003D6AD0" w:rsidP="003D6AD0">
      <w:pPr>
        <w:spacing w:line="360" w:lineRule="exact"/>
        <w:ind w:right="-176"/>
        <w:jc w:val="both"/>
        <w:rPr>
          <w:rFonts w:asciiTheme="minorHAnsi" w:hAnsiTheme="minorHAnsi" w:cs="Tahoma"/>
          <w:b/>
          <w:bCs/>
          <w:iCs/>
          <w:sz w:val="22"/>
          <w:szCs w:val="18"/>
        </w:rPr>
      </w:pPr>
      <w:r w:rsidRPr="003D6AD0">
        <w:rPr>
          <w:rFonts w:asciiTheme="minorHAnsi" w:hAnsiTheme="minorHAnsi" w:cs="Tahoma"/>
          <w:b/>
          <w:bCs/>
          <w:iCs/>
          <w:color w:val="FF0000"/>
          <w:sz w:val="22"/>
          <w:szCs w:val="18"/>
        </w:rPr>
        <w:t>Solo en caso de donación al biobanco</w:t>
      </w:r>
      <w:r>
        <w:rPr>
          <w:rFonts w:asciiTheme="minorHAnsi" w:hAnsiTheme="minorHAnsi" w:cs="Tahoma"/>
          <w:b/>
          <w:bCs/>
          <w:iCs/>
          <w:sz w:val="22"/>
          <w:szCs w:val="18"/>
        </w:rPr>
        <w:t xml:space="preserve">. </w:t>
      </w:r>
    </w:p>
    <w:p w14:paraId="169DE56F" w14:textId="77777777" w:rsidR="00D03DD2" w:rsidRDefault="00D03DD2" w:rsidP="00B014B6">
      <w:pPr>
        <w:spacing w:line="276" w:lineRule="auto"/>
        <w:ind w:right="-176"/>
        <w:jc w:val="both"/>
        <w:rPr>
          <w:rFonts w:asciiTheme="minorHAnsi" w:hAnsiTheme="minorHAnsi" w:cs="Tahoma"/>
          <w:b/>
          <w:bCs/>
          <w:i/>
          <w:iCs/>
          <w:sz w:val="22"/>
          <w:szCs w:val="18"/>
        </w:rPr>
      </w:pPr>
      <w:r w:rsidRPr="00D03DD2">
        <w:rPr>
          <w:rFonts w:asciiTheme="minorHAnsi" w:hAnsiTheme="minorHAnsi" w:cs="Tahoma"/>
          <w:b/>
          <w:bCs/>
          <w:iCs/>
          <w:sz w:val="22"/>
          <w:szCs w:val="18"/>
        </w:rPr>
        <w:t>Consentimiento para la donación de muestras al biobanco</w:t>
      </w:r>
      <w:r w:rsidRPr="00D03DD2">
        <w:rPr>
          <w:rFonts w:ascii="Tahoma" w:hAnsi="Tahoma" w:cs="Tahoma"/>
          <w:b/>
          <w:sz w:val="18"/>
          <w:szCs w:val="18"/>
        </w:rPr>
        <w:t xml:space="preserve"> </w:t>
      </w:r>
      <w:r w:rsidRPr="00D03DD2">
        <w:rPr>
          <w:rFonts w:asciiTheme="minorHAnsi" w:hAnsiTheme="minorHAnsi" w:cs="Tahoma"/>
          <w:b/>
          <w:bCs/>
          <w:iCs/>
          <w:sz w:val="22"/>
          <w:szCs w:val="18"/>
        </w:rPr>
        <w:t>de la Fundación Jiménez Díaz</w:t>
      </w:r>
      <w:r w:rsidRPr="00D03DD2">
        <w:rPr>
          <w:rFonts w:asciiTheme="minorHAnsi" w:hAnsiTheme="minorHAnsi" w:cs="Tahoma"/>
          <w:b/>
          <w:bCs/>
          <w:i/>
          <w:iCs/>
          <w:sz w:val="22"/>
          <w:szCs w:val="18"/>
        </w:rPr>
        <w:t xml:space="preserve"> </w:t>
      </w:r>
    </w:p>
    <w:p w14:paraId="42778946" w14:textId="77777777" w:rsidR="00D03DD2" w:rsidRDefault="00D03DD2" w:rsidP="00B014B6">
      <w:pPr>
        <w:spacing w:line="276" w:lineRule="auto"/>
        <w:ind w:right="-176"/>
        <w:jc w:val="both"/>
        <w:rPr>
          <w:rFonts w:ascii="Tahoma" w:hAnsi="Tahoma" w:cs="Tahoma"/>
          <w:sz w:val="18"/>
          <w:szCs w:val="18"/>
        </w:rPr>
      </w:pPr>
      <w:r w:rsidRPr="00D03DD2">
        <w:rPr>
          <w:rFonts w:asciiTheme="minorHAnsi" w:hAnsiTheme="minorHAnsi" w:cs="Tahoma"/>
          <w:sz w:val="22"/>
          <w:szCs w:val="18"/>
        </w:rPr>
        <w:t>He sido informado sobre la posibilidad de transferir y almacenar la muestra junto con la información clínica relacionada al</w:t>
      </w:r>
      <w:r w:rsidRPr="00D03DD2">
        <w:rPr>
          <w:rFonts w:ascii="Tahoma" w:hAnsi="Tahoma" w:cs="Tahoma"/>
          <w:sz w:val="22"/>
          <w:szCs w:val="18"/>
        </w:rPr>
        <w:t xml:space="preserve"> </w:t>
      </w:r>
      <w:r w:rsidRPr="00D03DD2">
        <w:rPr>
          <w:rFonts w:asciiTheme="minorHAnsi" w:hAnsiTheme="minorHAnsi" w:cs="Tahoma"/>
          <w:b/>
          <w:bCs/>
          <w:iCs/>
          <w:sz w:val="22"/>
          <w:szCs w:val="18"/>
        </w:rPr>
        <w:t>Biobanco Fundación Jiménez Díaz</w:t>
      </w:r>
      <w:r w:rsidRPr="000166BE">
        <w:rPr>
          <w:rFonts w:ascii="Tahoma" w:hAnsi="Tahoma" w:cs="Tahoma"/>
          <w:sz w:val="18"/>
          <w:szCs w:val="18"/>
        </w:rPr>
        <w:t xml:space="preserve">. </w:t>
      </w:r>
    </w:p>
    <w:p w14:paraId="7EDA13E0" w14:textId="77777777" w:rsidR="00D03DD2" w:rsidRDefault="00D03DD2" w:rsidP="00B014B6">
      <w:pPr>
        <w:spacing w:line="276" w:lineRule="auto"/>
        <w:ind w:right="-176"/>
        <w:jc w:val="both"/>
        <w:rPr>
          <w:rFonts w:asciiTheme="minorHAnsi" w:hAnsiTheme="minorHAnsi" w:cs="Tahoma"/>
          <w:sz w:val="22"/>
          <w:szCs w:val="18"/>
        </w:rPr>
      </w:pPr>
      <w:r w:rsidRPr="003D6AD0">
        <w:rPr>
          <w:rFonts w:asciiTheme="minorHAnsi" w:hAnsiTheme="minorHAnsi" w:cs="Tahoma"/>
          <w:sz w:val="22"/>
          <w:szCs w:val="18"/>
        </w:rPr>
        <w:t xml:space="preserve">Yo </w:t>
      </w:r>
      <w:r w:rsidRPr="003D6AD0">
        <w:rPr>
          <w:rFonts w:asciiTheme="minorHAnsi" w:hAnsiTheme="minorHAnsi" w:cs="Tahoma"/>
          <w:b/>
          <w:sz w:val="22"/>
          <w:szCs w:val="18"/>
        </w:rPr>
        <w:t>DOY</w:t>
      </w:r>
      <w:r w:rsidR="003D6AD0">
        <w:rPr>
          <w:rFonts w:asciiTheme="minorHAnsi" w:hAnsiTheme="minorHAnsi" w:cs="Tahoma"/>
          <w:sz w:val="22"/>
          <w:szCs w:val="18"/>
        </w:rPr>
        <w:t xml:space="preserve"> </w:t>
      </w:r>
      <w:r w:rsidRPr="003D6AD0">
        <w:rPr>
          <w:rFonts w:asciiTheme="minorHAnsi" w:hAnsiTheme="minorHAnsi" w:cs="Tahoma"/>
          <w:sz w:val="22"/>
          <w:szCs w:val="18"/>
        </w:rPr>
        <w:t>mi consentimiento para que el centro sanitario ____________ transfiera mis muestras y los datos de salud relevantes de la patología al Biobanco de la Fundación Jiménez Díaz</w:t>
      </w:r>
    </w:p>
    <w:p w14:paraId="0F39633A" w14:textId="77777777" w:rsidR="00B014B6" w:rsidRPr="00B014B6" w:rsidRDefault="00B014B6" w:rsidP="00B014B6">
      <w:pPr>
        <w:spacing w:line="276" w:lineRule="auto"/>
        <w:ind w:right="-176"/>
        <w:jc w:val="both"/>
        <w:rPr>
          <w:rFonts w:asciiTheme="minorHAnsi" w:hAnsiTheme="minorHAnsi" w:cs="Tahoma"/>
          <w:sz w:val="22"/>
          <w:szCs w:val="18"/>
        </w:rPr>
      </w:pPr>
    </w:p>
    <w:p w14:paraId="27A05C72" w14:textId="77777777" w:rsidR="00D03DD2" w:rsidRPr="00B014B6" w:rsidRDefault="00D03DD2" w:rsidP="00B014B6">
      <w:pPr>
        <w:spacing w:line="276" w:lineRule="auto"/>
        <w:ind w:left="615" w:right="-176"/>
        <w:jc w:val="both"/>
        <w:rPr>
          <w:rFonts w:asciiTheme="minorHAnsi" w:hAnsiTheme="minorHAnsi" w:cs="Tahoma"/>
          <w:sz w:val="22"/>
          <w:szCs w:val="18"/>
        </w:rPr>
      </w:pPr>
      <w:r w:rsidRPr="00B014B6">
        <w:rPr>
          <w:rFonts w:asciiTheme="minorHAnsi" w:hAnsiTheme="minorHAnsi" w:cs="Tahoma"/>
          <w:noProof/>
          <w:sz w:val="22"/>
          <w:szCs w:val="18"/>
          <w:lang w:val="es-ES" w:eastAsia="es-ES"/>
        </w:rPr>
        <mc:AlternateContent>
          <mc:Choice Requires="wps">
            <w:drawing>
              <wp:anchor distT="0" distB="0" distL="114300" distR="114300" simplePos="0" relativeHeight="251659264" behindDoc="0" locked="0" layoutInCell="1" allowOverlap="1" wp14:anchorId="6F1B2AF0" wp14:editId="004B2E25">
                <wp:simplePos x="0" y="0"/>
                <wp:positionH relativeFrom="column">
                  <wp:posOffset>170180</wp:posOffset>
                </wp:positionH>
                <wp:positionV relativeFrom="paragraph">
                  <wp:posOffset>87630</wp:posOffset>
                </wp:positionV>
                <wp:extent cx="128270" cy="102870"/>
                <wp:effectExtent l="0" t="0" r="24130" b="11430"/>
                <wp:wrapNone/>
                <wp:docPr id="2" name="2 Rectángulo"/>
                <wp:cNvGraphicFramePr/>
                <a:graphic xmlns:a="http://schemas.openxmlformats.org/drawingml/2006/main">
                  <a:graphicData uri="http://schemas.microsoft.com/office/word/2010/wordprocessingShape">
                    <wps:wsp>
                      <wps:cNvSpPr/>
                      <wps:spPr>
                        <a:xfrm>
                          <a:off x="0" y="0"/>
                          <a:ext cx="128270" cy="10287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7FFCC" id="2 Rectángulo" o:spid="_x0000_s1026" style="position:absolute;margin-left:13.4pt;margin-top:6.9pt;width:10.1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" filled="f" strokecolor="#243f60 [1604]" strokeweight="1pt"/>
            </w:pict>
          </mc:Fallback>
        </mc:AlternateContent>
      </w:r>
      <w:r w:rsidR="003D6AD0" w:rsidRPr="00B014B6">
        <w:rPr>
          <w:rFonts w:asciiTheme="minorHAnsi" w:hAnsiTheme="minorHAnsi" w:cs="Tahoma"/>
          <w:sz w:val="22"/>
          <w:szCs w:val="18"/>
        </w:rPr>
        <w:t xml:space="preserve">Deseo donar el excedente de mi muestra obtenida junto con datos relevantes de salud al Biobanco de la Fundación Jiménez Díaz de </w:t>
      </w:r>
      <w:r w:rsidR="003D6AD0" w:rsidRPr="00B014B6">
        <w:rPr>
          <w:rFonts w:asciiTheme="minorHAnsi" w:hAnsiTheme="minorHAnsi" w:cs="Tahoma"/>
          <w:i/>
          <w:sz w:val="22"/>
          <w:szCs w:val="18"/>
        </w:rPr>
        <w:t>forma codificada</w:t>
      </w:r>
      <w:r w:rsidR="003D6AD0" w:rsidRPr="00B014B6">
        <w:rPr>
          <w:rFonts w:asciiTheme="minorHAnsi" w:hAnsiTheme="minorHAnsi" w:cs="Tahoma"/>
          <w:sz w:val="22"/>
          <w:szCs w:val="18"/>
        </w:rPr>
        <w:t>*</w:t>
      </w:r>
    </w:p>
    <w:p w14:paraId="4E0759FB" w14:textId="77777777" w:rsidR="003D6AD0" w:rsidRPr="00B014B6" w:rsidRDefault="003D6AD0" w:rsidP="00B014B6">
      <w:pPr>
        <w:spacing w:line="276" w:lineRule="auto"/>
        <w:ind w:left="615" w:right="-176"/>
        <w:jc w:val="both"/>
        <w:rPr>
          <w:rFonts w:asciiTheme="minorHAnsi" w:hAnsiTheme="minorHAnsi" w:cs="Tahoma"/>
          <w:i/>
          <w:sz w:val="22"/>
          <w:szCs w:val="18"/>
        </w:rPr>
      </w:pPr>
      <w:r w:rsidRPr="00B014B6">
        <w:rPr>
          <w:rFonts w:asciiTheme="minorHAnsi" w:hAnsiTheme="minorHAnsi" w:cs="Tahoma"/>
          <w:noProof/>
          <w:sz w:val="22"/>
          <w:szCs w:val="18"/>
          <w:lang w:val="es-ES" w:eastAsia="es-ES"/>
        </w:rPr>
        <mc:AlternateContent>
          <mc:Choice Requires="wps">
            <w:drawing>
              <wp:anchor distT="0" distB="0" distL="114300" distR="114300" simplePos="0" relativeHeight="251661312" behindDoc="0" locked="0" layoutInCell="1" allowOverlap="1" wp14:anchorId="5F35E388" wp14:editId="3166CB0D">
                <wp:simplePos x="0" y="0"/>
                <wp:positionH relativeFrom="column">
                  <wp:posOffset>170180</wp:posOffset>
                </wp:positionH>
                <wp:positionV relativeFrom="paragraph">
                  <wp:posOffset>87630</wp:posOffset>
                </wp:positionV>
                <wp:extent cx="128270" cy="102870"/>
                <wp:effectExtent l="0" t="0" r="24130" b="11430"/>
                <wp:wrapNone/>
                <wp:docPr id="3" name="3 Rectángulo"/>
                <wp:cNvGraphicFramePr/>
                <a:graphic xmlns:a="http://schemas.openxmlformats.org/drawingml/2006/main">
                  <a:graphicData uri="http://schemas.microsoft.com/office/word/2010/wordprocessingShape">
                    <wps:wsp>
                      <wps:cNvSpPr/>
                      <wps:spPr>
                        <a:xfrm>
                          <a:off x="0" y="0"/>
                          <a:ext cx="128270" cy="10287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40ED1" id="3 Rectángulo" o:spid="_x0000_s1026" style="position:absolute;margin-left:13.4pt;margin-top:6.9pt;width:10.1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" filled="f" strokecolor="#243f60 [1604]" strokeweight="1pt"/>
            </w:pict>
          </mc:Fallback>
        </mc:AlternateContent>
      </w:r>
      <w:r w:rsidRPr="00B014B6">
        <w:rPr>
          <w:rFonts w:asciiTheme="minorHAnsi" w:hAnsiTheme="minorHAnsi" w:cs="Tahoma"/>
          <w:sz w:val="22"/>
          <w:szCs w:val="18"/>
        </w:rPr>
        <w:t xml:space="preserve">Deseo donar el excedente de mi muestra obtenida junto con datos relevantes de salud al Biobanco de la Fundación Jiménez Díaz de </w:t>
      </w:r>
      <w:r w:rsidRPr="00B014B6">
        <w:rPr>
          <w:rFonts w:asciiTheme="minorHAnsi" w:hAnsiTheme="minorHAnsi" w:cs="Tahoma"/>
          <w:i/>
          <w:sz w:val="22"/>
          <w:szCs w:val="18"/>
        </w:rPr>
        <w:t>forma anonimizada**</w:t>
      </w:r>
    </w:p>
    <w:p w14:paraId="0B13C07D" w14:textId="77777777" w:rsidR="00B014B6" w:rsidRPr="00B014B6" w:rsidRDefault="00B014B6" w:rsidP="00B014B6">
      <w:pPr>
        <w:spacing w:line="276" w:lineRule="auto"/>
        <w:ind w:left="615" w:right="-176"/>
        <w:jc w:val="both"/>
        <w:rPr>
          <w:rFonts w:asciiTheme="minorHAnsi" w:hAnsiTheme="minorHAnsi" w:cs="Tahoma"/>
          <w:sz w:val="22"/>
          <w:szCs w:val="18"/>
        </w:rPr>
      </w:pPr>
    </w:p>
    <w:p w14:paraId="0FCC27C5" w14:textId="77777777" w:rsidR="00151E47" w:rsidRPr="00527F53" w:rsidRDefault="00B014B6" w:rsidP="00B014B6">
      <w:pPr>
        <w:spacing w:line="276" w:lineRule="auto"/>
        <w:ind w:right="-176"/>
        <w:jc w:val="both"/>
        <w:rPr>
          <w:rFonts w:asciiTheme="minorHAnsi" w:hAnsiTheme="minorHAnsi" w:cs="Tahoma"/>
          <w:bCs/>
          <w:i/>
          <w:iCs/>
          <w:sz w:val="22"/>
          <w:szCs w:val="18"/>
        </w:rPr>
      </w:pPr>
      <w:r w:rsidRPr="00527F53">
        <w:rPr>
          <w:rFonts w:asciiTheme="minorHAnsi" w:hAnsiTheme="minorHAnsi" w:cs="Tahoma"/>
          <w:bCs/>
          <w:i/>
          <w:iCs/>
          <w:sz w:val="22"/>
          <w:szCs w:val="18"/>
        </w:rPr>
        <w:t>DOY</w:t>
      </w:r>
      <w:r w:rsidRPr="00527F53">
        <w:rPr>
          <w:rFonts w:asciiTheme="minorHAnsi" w:eastAsia="MS Mincho" w:hAnsiTheme="minorHAnsi" w:cs="Tahoma" w:hint="eastAsia"/>
          <w:bCs/>
          <w:i/>
          <w:iCs/>
          <w:sz w:val="22"/>
          <w:szCs w:val="18"/>
        </w:rPr>
        <w:t>☐</w:t>
      </w:r>
      <w:r w:rsidRPr="00527F53">
        <w:rPr>
          <w:rFonts w:asciiTheme="minorHAnsi" w:hAnsiTheme="minorHAnsi" w:cs="Tahoma"/>
          <w:bCs/>
          <w:i/>
          <w:iCs/>
          <w:sz w:val="22"/>
          <w:szCs w:val="18"/>
        </w:rPr>
        <w:t xml:space="preserve"> / NO DOY </w:t>
      </w:r>
      <w:r w:rsidRPr="00527F53">
        <w:rPr>
          <w:rFonts w:asciiTheme="minorHAnsi" w:eastAsia="MS Mincho" w:hAnsiTheme="minorHAnsi" w:cs="Tahoma" w:hint="eastAsia"/>
          <w:bCs/>
          <w:i/>
          <w:iCs/>
          <w:sz w:val="22"/>
          <w:szCs w:val="18"/>
        </w:rPr>
        <w:t>☐</w:t>
      </w:r>
      <w:r w:rsidRPr="00527F53">
        <w:rPr>
          <w:rFonts w:asciiTheme="minorHAnsi" w:eastAsia="MS Mincho" w:hAnsiTheme="minorHAnsi" w:cs="Tahoma"/>
          <w:bCs/>
          <w:i/>
          <w:iCs/>
          <w:sz w:val="22"/>
          <w:szCs w:val="18"/>
        </w:rPr>
        <w:t xml:space="preserve"> </w:t>
      </w:r>
      <w:r w:rsidRPr="00527F53">
        <w:rPr>
          <w:rFonts w:asciiTheme="minorHAnsi" w:hAnsiTheme="minorHAnsi" w:cs="Tahoma"/>
          <w:bCs/>
          <w:i/>
          <w:iCs/>
          <w:sz w:val="22"/>
          <w:szCs w:val="18"/>
        </w:rPr>
        <w:t>mi consentimiento voluntariamente para que se puedan realizar estudios genéticos descrito en mi muestra.</w:t>
      </w:r>
    </w:p>
    <w:p w14:paraId="261E786D" w14:textId="77777777" w:rsidR="003D6AD0" w:rsidRPr="00527F53" w:rsidRDefault="00B014B6" w:rsidP="00B014B6">
      <w:pPr>
        <w:spacing w:line="276" w:lineRule="auto"/>
        <w:ind w:right="-176"/>
        <w:jc w:val="both"/>
        <w:rPr>
          <w:rFonts w:asciiTheme="minorHAnsi" w:hAnsiTheme="minorHAnsi" w:cs="Tahoma"/>
          <w:bCs/>
          <w:i/>
          <w:iCs/>
          <w:sz w:val="22"/>
          <w:szCs w:val="18"/>
        </w:rPr>
      </w:pPr>
      <w:r w:rsidRPr="00527F53">
        <w:rPr>
          <w:rFonts w:asciiTheme="minorHAnsi" w:hAnsiTheme="minorHAnsi" w:cs="Tahoma"/>
          <w:bCs/>
          <w:i/>
          <w:iCs/>
          <w:sz w:val="22"/>
          <w:szCs w:val="18"/>
        </w:rPr>
        <w:t>DESEO</w:t>
      </w:r>
      <w:r w:rsidRPr="00527F53">
        <w:rPr>
          <w:rFonts w:asciiTheme="minorHAnsi" w:eastAsia="MS Mincho" w:hAnsiTheme="minorHAnsi" w:cs="Tahoma" w:hint="eastAsia"/>
          <w:bCs/>
          <w:i/>
          <w:iCs/>
          <w:sz w:val="22"/>
          <w:szCs w:val="18"/>
        </w:rPr>
        <w:t>☐</w:t>
      </w:r>
      <w:r w:rsidRPr="00527F53">
        <w:rPr>
          <w:rFonts w:asciiTheme="minorHAnsi" w:hAnsiTheme="minorHAnsi" w:cs="Tahoma"/>
          <w:bCs/>
          <w:i/>
          <w:iCs/>
          <w:sz w:val="22"/>
          <w:szCs w:val="18"/>
        </w:rPr>
        <w:t xml:space="preserve"> / NO DESEO </w:t>
      </w:r>
      <w:r w:rsidRPr="00527F53">
        <w:rPr>
          <w:rFonts w:asciiTheme="minorHAnsi" w:eastAsia="MS Mincho" w:hAnsiTheme="minorHAnsi" w:cs="Tahoma" w:hint="eastAsia"/>
          <w:bCs/>
          <w:i/>
          <w:iCs/>
          <w:sz w:val="22"/>
          <w:szCs w:val="18"/>
        </w:rPr>
        <w:t>☐</w:t>
      </w:r>
      <w:r w:rsidRPr="00527F53">
        <w:rPr>
          <w:rFonts w:asciiTheme="minorHAnsi" w:hAnsiTheme="minorHAnsi" w:cs="Tahoma"/>
          <w:bCs/>
          <w:i/>
          <w:iCs/>
          <w:sz w:val="22"/>
          <w:szCs w:val="18"/>
        </w:rPr>
        <w:t xml:space="preserve">  ser informado de los resultados del estudio genético que tengan una implicación significativa en mi salud y que exista una posibilidad real de mejorar esa condición en mí.</w:t>
      </w:r>
    </w:p>
    <w:p w14:paraId="79FEA87D" w14:textId="77777777" w:rsidR="003D6AD0" w:rsidRDefault="003D6AD0" w:rsidP="00B014B6">
      <w:pPr>
        <w:spacing w:line="276" w:lineRule="auto"/>
        <w:ind w:right="-176"/>
        <w:jc w:val="both"/>
        <w:rPr>
          <w:rFonts w:asciiTheme="minorHAnsi" w:hAnsiTheme="minorHAnsi" w:cs="Tahoma"/>
          <w:sz w:val="22"/>
          <w:szCs w:val="18"/>
        </w:rPr>
      </w:pPr>
      <w:r w:rsidRPr="003D6AD0">
        <w:rPr>
          <w:rFonts w:asciiTheme="minorHAnsi" w:hAnsiTheme="minorHAnsi" w:cs="Tahoma"/>
          <w:sz w:val="22"/>
          <w:szCs w:val="18"/>
        </w:rPr>
        <w:t>He expresado mi deseo de que se respeten las siguientes excepciones respecto al objetivo y métodos de las i</w:t>
      </w:r>
      <w:r w:rsidR="00B014B6">
        <w:rPr>
          <w:rFonts w:asciiTheme="minorHAnsi" w:hAnsiTheme="minorHAnsi" w:cs="Tahoma"/>
          <w:sz w:val="22"/>
          <w:szCs w:val="18"/>
        </w:rPr>
        <w:t>nvestigaciones:…………………………………………</w:t>
      </w:r>
      <w:r w:rsidRPr="003D6AD0">
        <w:rPr>
          <w:rFonts w:asciiTheme="minorHAnsi" w:hAnsiTheme="minorHAnsi" w:cs="Tahoma"/>
          <w:sz w:val="22"/>
          <w:szCs w:val="18"/>
        </w:rPr>
        <w:t>…………………………………………………………</w:t>
      </w:r>
      <w:r w:rsidR="00B014B6" w:rsidRPr="003D6AD0">
        <w:rPr>
          <w:rFonts w:asciiTheme="minorHAnsi" w:hAnsiTheme="minorHAnsi" w:cs="Tahoma"/>
          <w:sz w:val="22"/>
          <w:szCs w:val="18"/>
        </w:rPr>
        <w:t xml:space="preserve"> </w:t>
      </w:r>
      <w:r w:rsidRPr="003D6AD0">
        <w:rPr>
          <w:rFonts w:asciiTheme="minorHAnsi" w:hAnsiTheme="minorHAnsi" w:cs="Tahoma"/>
          <w:sz w:val="22"/>
          <w:szCs w:val="18"/>
        </w:rPr>
        <w:t>……………………………………………………………………………………………………………………………</w:t>
      </w:r>
      <w:r w:rsidR="006258FA">
        <w:rPr>
          <w:rFonts w:asciiTheme="minorHAnsi" w:hAnsiTheme="minorHAnsi" w:cs="Tahoma"/>
          <w:sz w:val="22"/>
          <w:szCs w:val="18"/>
        </w:rPr>
        <w:t>…………………………</w:t>
      </w:r>
    </w:p>
    <w:p w14:paraId="3992BAC6" w14:textId="77777777" w:rsidR="006258FA" w:rsidRDefault="006258FA" w:rsidP="00B014B6">
      <w:pPr>
        <w:spacing w:line="276" w:lineRule="auto"/>
        <w:ind w:right="-176"/>
        <w:jc w:val="both"/>
        <w:rPr>
          <w:rFonts w:asciiTheme="minorHAnsi" w:hAnsiTheme="minorHAnsi" w:cs="Tahoma"/>
          <w:sz w:val="22"/>
          <w:szCs w:val="18"/>
        </w:rPr>
      </w:pPr>
    </w:p>
    <w:p w14:paraId="4D13FF0B" w14:textId="77777777" w:rsidR="006258FA" w:rsidRDefault="006258FA" w:rsidP="00B014B6">
      <w:pPr>
        <w:pStyle w:val="Default"/>
        <w:spacing w:line="276" w:lineRule="auto"/>
        <w:jc w:val="center"/>
        <w:rPr>
          <w:sz w:val="20"/>
          <w:szCs w:val="20"/>
        </w:rPr>
      </w:pPr>
      <w:r w:rsidRPr="00666D75">
        <w:rPr>
          <w:sz w:val="20"/>
          <w:szCs w:val="20"/>
        </w:rPr>
        <w:t>_____________________                 ________________________                        __________________</w:t>
      </w:r>
    </w:p>
    <w:p w14:paraId="132C1CEB" w14:textId="77777777" w:rsidR="006258FA" w:rsidRPr="00666D75" w:rsidRDefault="006258FA" w:rsidP="00B014B6">
      <w:pPr>
        <w:pStyle w:val="Default"/>
        <w:spacing w:line="276" w:lineRule="auto"/>
        <w:jc w:val="center"/>
        <w:rPr>
          <w:sz w:val="20"/>
          <w:szCs w:val="20"/>
        </w:rPr>
      </w:pPr>
      <w:r w:rsidRPr="00666D75">
        <w:rPr>
          <w:sz w:val="20"/>
          <w:szCs w:val="20"/>
        </w:rPr>
        <w:t>Firma del Médico</w:t>
      </w:r>
      <w:r>
        <w:rPr>
          <w:sz w:val="20"/>
          <w:szCs w:val="20"/>
        </w:rPr>
        <w:t xml:space="preserve">                             </w:t>
      </w:r>
      <w:r w:rsidRPr="00666D75">
        <w:rPr>
          <w:sz w:val="20"/>
          <w:szCs w:val="20"/>
        </w:rPr>
        <w:t>Nombre en mayúsculas                                           Fecha</w:t>
      </w:r>
    </w:p>
    <w:p w14:paraId="1E5E27A2" w14:textId="77777777" w:rsidR="006258FA" w:rsidRPr="00666D75" w:rsidRDefault="006258FA" w:rsidP="00B014B6">
      <w:pPr>
        <w:pStyle w:val="Default"/>
        <w:spacing w:line="276" w:lineRule="auto"/>
        <w:jc w:val="center"/>
        <w:rPr>
          <w:sz w:val="20"/>
          <w:szCs w:val="20"/>
        </w:rPr>
      </w:pPr>
    </w:p>
    <w:p w14:paraId="1D23378A" w14:textId="77777777" w:rsidR="006258FA" w:rsidRPr="00666D75" w:rsidRDefault="006258FA" w:rsidP="00B014B6">
      <w:pPr>
        <w:pStyle w:val="Default"/>
        <w:spacing w:line="276" w:lineRule="auto"/>
        <w:jc w:val="center"/>
        <w:rPr>
          <w:sz w:val="20"/>
          <w:szCs w:val="20"/>
        </w:rPr>
      </w:pPr>
      <w:r w:rsidRPr="00666D75">
        <w:rPr>
          <w:sz w:val="20"/>
          <w:szCs w:val="20"/>
        </w:rPr>
        <w:t>_____________________                 ________________________                        __________________</w:t>
      </w:r>
    </w:p>
    <w:p w14:paraId="6B1659C2" w14:textId="77777777" w:rsidR="006258FA" w:rsidRPr="00666D75" w:rsidRDefault="006258FA" w:rsidP="00B014B6">
      <w:pPr>
        <w:pStyle w:val="Default"/>
        <w:spacing w:line="276" w:lineRule="auto"/>
        <w:jc w:val="center"/>
        <w:rPr>
          <w:sz w:val="20"/>
          <w:szCs w:val="20"/>
        </w:rPr>
      </w:pPr>
      <w:r w:rsidRPr="00666D75">
        <w:rPr>
          <w:sz w:val="20"/>
          <w:szCs w:val="20"/>
        </w:rPr>
        <w:t xml:space="preserve">Firma del </w:t>
      </w:r>
      <w:r>
        <w:rPr>
          <w:sz w:val="20"/>
          <w:szCs w:val="20"/>
        </w:rPr>
        <w:t xml:space="preserve">Paciente                               </w:t>
      </w:r>
      <w:r w:rsidRPr="00666D75">
        <w:rPr>
          <w:sz w:val="20"/>
          <w:szCs w:val="20"/>
        </w:rPr>
        <w:t>Nombre en mayúsculas                                           Fecha</w:t>
      </w:r>
    </w:p>
    <w:p w14:paraId="537E6342" w14:textId="77777777" w:rsidR="006258FA" w:rsidRPr="00666D75" w:rsidRDefault="006258FA" w:rsidP="00B014B6">
      <w:pPr>
        <w:pStyle w:val="Default"/>
        <w:spacing w:line="276" w:lineRule="auto"/>
        <w:jc w:val="center"/>
        <w:rPr>
          <w:sz w:val="20"/>
          <w:szCs w:val="20"/>
        </w:rPr>
      </w:pPr>
    </w:p>
    <w:p w14:paraId="1278B60A" w14:textId="77777777" w:rsidR="00D03DD2" w:rsidRPr="003D6AD0" w:rsidRDefault="00D03DD2" w:rsidP="00B014B6">
      <w:pPr>
        <w:spacing w:line="276" w:lineRule="auto"/>
        <w:ind w:right="-176"/>
        <w:jc w:val="both"/>
        <w:rPr>
          <w:rFonts w:asciiTheme="minorHAnsi" w:hAnsiTheme="minorHAnsi" w:cs="Tahoma"/>
          <w:sz w:val="22"/>
          <w:szCs w:val="18"/>
        </w:rPr>
      </w:pPr>
      <w:r w:rsidRPr="003D6AD0">
        <w:rPr>
          <w:rFonts w:asciiTheme="minorHAnsi" w:hAnsiTheme="minorHAnsi" w:cs="Tahoma"/>
          <w:sz w:val="22"/>
          <w:szCs w:val="18"/>
        </w:rPr>
        <w:lastRenderedPageBreak/>
        <w:tab/>
      </w:r>
      <w:r w:rsidRPr="003D6AD0">
        <w:rPr>
          <w:rFonts w:asciiTheme="minorHAnsi" w:hAnsiTheme="minorHAnsi" w:cs="Tahoma"/>
          <w:sz w:val="22"/>
          <w:szCs w:val="18"/>
        </w:rPr>
        <w:tab/>
        <w:t xml:space="preserve">          </w:t>
      </w:r>
      <w:r w:rsidRPr="003D6AD0">
        <w:rPr>
          <w:rFonts w:asciiTheme="minorHAnsi" w:hAnsiTheme="minorHAnsi" w:cs="Tahoma"/>
          <w:sz w:val="22"/>
          <w:szCs w:val="18"/>
        </w:rPr>
        <w:tab/>
      </w:r>
      <w:r w:rsidRPr="003D6AD0">
        <w:rPr>
          <w:rFonts w:asciiTheme="minorHAnsi" w:hAnsiTheme="minorHAnsi" w:cs="Tahoma"/>
          <w:sz w:val="22"/>
          <w:szCs w:val="18"/>
        </w:rPr>
        <w:tab/>
      </w:r>
      <w:r w:rsidRPr="003D6AD0">
        <w:rPr>
          <w:rFonts w:asciiTheme="minorHAnsi" w:hAnsiTheme="minorHAnsi" w:cs="Tahoma"/>
          <w:sz w:val="22"/>
          <w:szCs w:val="18"/>
        </w:rPr>
        <w:tab/>
      </w:r>
    </w:p>
    <w:p w14:paraId="3BEC52FB" w14:textId="77777777" w:rsidR="00D03DD2" w:rsidRPr="00B014B6" w:rsidRDefault="003D6AD0" w:rsidP="00B014B6">
      <w:pPr>
        <w:spacing w:line="276" w:lineRule="auto"/>
        <w:ind w:right="-176"/>
        <w:jc w:val="both"/>
        <w:rPr>
          <w:rFonts w:asciiTheme="minorHAnsi" w:hAnsiTheme="minorHAnsi" w:cs="Tahoma"/>
          <w:sz w:val="20"/>
          <w:szCs w:val="18"/>
        </w:rPr>
      </w:pPr>
      <w:r w:rsidRPr="003D6AD0">
        <w:rPr>
          <w:rFonts w:asciiTheme="minorHAnsi" w:hAnsiTheme="minorHAnsi" w:cs="Tahoma"/>
          <w:sz w:val="22"/>
          <w:szCs w:val="18"/>
        </w:rPr>
        <w:t>*</w:t>
      </w:r>
      <w:r w:rsidR="00D03DD2" w:rsidRPr="00B014B6">
        <w:rPr>
          <w:rFonts w:asciiTheme="minorHAnsi" w:hAnsiTheme="minorHAnsi" w:cs="Tahoma"/>
          <w:sz w:val="20"/>
          <w:szCs w:val="18"/>
        </w:rPr>
        <w:t>muestra codificada: la muestra se identifica con un número que sólo su médico podrá relacionarla con usted</w:t>
      </w:r>
    </w:p>
    <w:p w14:paraId="74384D9C" w14:textId="77777777" w:rsidR="003D6AD0" w:rsidRPr="00B014B6" w:rsidRDefault="003D6AD0" w:rsidP="00B014B6">
      <w:pPr>
        <w:spacing w:line="276" w:lineRule="auto"/>
        <w:ind w:right="-176"/>
        <w:jc w:val="both"/>
        <w:rPr>
          <w:rFonts w:asciiTheme="minorHAnsi" w:hAnsiTheme="minorHAnsi" w:cs="Tahoma"/>
          <w:sz w:val="20"/>
          <w:szCs w:val="18"/>
        </w:rPr>
      </w:pPr>
      <w:r w:rsidRPr="00B014B6">
        <w:rPr>
          <w:rFonts w:asciiTheme="minorHAnsi" w:hAnsiTheme="minorHAnsi" w:cs="Tahoma"/>
          <w:sz w:val="20"/>
          <w:szCs w:val="18"/>
        </w:rPr>
        <w:t xml:space="preserve">**muestra anonimizada. No existe posibilidad de asociar la muestra sus datos identificativos. </w:t>
      </w:r>
    </w:p>
    <w:p w14:paraId="2F063F20" w14:textId="77777777" w:rsidR="003D6AD0" w:rsidRPr="003D6AD0" w:rsidRDefault="003D6AD0" w:rsidP="00B014B6">
      <w:pPr>
        <w:spacing w:line="276" w:lineRule="auto"/>
        <w:ind w:left="-360" w:right="-176"/>
        <w:jc w:val="both"/>
        <w:rPr>
          <w:rFonts w:asciiTheme="minorHAnsi" w:hAnsiTheme="minorHAnsi" w:cs="Tahoma"/>
          <w:sz w:val="22"/>
          <w:szCs w:val="18"/>
        </w:rPr>
      </w:pPr>
    </w:p>
    <w:p w14:paraId="1DB0865E" w14:textId="77777777" w:rsidR="00EC1E8C" w:rsidRPr="00EC1E8C" w:rsidRDefault="00EC1E8C" w:rsidP="00E20AC7">
      <w:pPr>
        <w:pStyle w:val="Default"/>
        <w:spacing w:line="276" w:lineRule="auto"/>
        <w:jc w:val="both"/>
        <w:rPr>
          <w:sz w:val="22"/>
          <w:szCs w:val="20"/>
        </w:rPr>
      </w:pPr>
      <w:r w:rsidRPr="00EC1E8C">
        <w:rPr>
          <w:sz w:val="22"/>
          <w:szCs w:val="20"/>
        </w:rPr>
        <w:t>De acuerdo con lo  previsto en el art. 13 del Reglamento 2016/679 europeo de protección de datos (RGPD), se le informa de que sus datos se conservarán únicamente durante el tiempo que sus muestras o datos estén en el  Biobanco.</w:t>
      </w:r>
    </w:p>
    <w:p w14:paraId="181F9287" w14:textId="77777777" w:rsidR="00EC1E8C" w:rsidRPr="00EC1E8C" w:rsidRDefault="00EC1E8C" w:rsidP="00E20AC7">
      <w:pPr>
        <w:pStyle w:val="Default"/>
        <w:spacing w:line="276" w:lineRule="auto"/>
        <w:jc w:val="both"/>
        <w:rPr>
          <w:sz w:val="22"/>
          <w:szCs w:val="20"/>
        </w:rPr>
      </w:pPr>
      <w:r w:rsidRPr="00EC1E8C">
        <w:rPr>
          <w:sz w:val="22"/>
          <w:szCs w:val="20"/>
        </w:rPr>
        <w:t>Usted podrá  ejercitar gratuitamente sus derechos de acceso, rectificación, cancelación, oposición, portabilidad, limitación del tratamiento y olvido respecto de sus datos personales registrados, dirigiéndose por escrito al Delegado de protección de datos (dpo@</w:t>
      </w:r>
      <w:r w:rsidR="00EA6E56">
        <w:rPr>
          <w:sz w:val="22"/>
          <w:szCs w:val="20"/>
        </w:rPr>
        <w:t>fjd.es</w:t>
      </w:r>
      <w:r w:rsidRPr="00EC1E8C">
        <w:rPr>
          <w:sz w:val="22"/>
          <w:szCs w:val="20"/>
        </w:rPr>
        <w:t xml:space="preserve">).  También tiene derecho a obtener información sobre el uso de sus muestras y datos asociados, dirigiéndose a: </w:t>
      </w:r>
    </w:p>
    <w:p w14:paraId="0E44F85F" w14:textId="77777777" w:rsidR="00EC1E8C" w:rsidRPr="00527F53" w:rsidRDefault="00EC1E8C" w:rsidP="00E20AC7">
      <w:pPr>
        <w:pStyle w:val="Default"/>
        <w:spacing w:line="276" w:lineRule="auto"/>
        <w:jc w:val="both"/>
        <w:rPr>
          <w:b/>
          <w:sz w:val="22"/>
          <w:szCs w:val="20"/>
        </w:rPr>
      </w:pPr>
      <w:r w:rsidRPr="00527F53">
        <w:rPr>
          <w:b/>
          <w:sz w:val="22"/>
          <w:szCs w:val="20"/>
        </w:rPr>
        <w:t xml:space="preserve"> Biobanco de la Fundación Jiménez Díaz. Servicio de Anatomía Patológica 8ª planta</w:t>
      </w:r>
    </w:p>
    <w:p w14:paraId="06F91840" w14:textId="77777777" w:rsidR="00EC1E8C" w:rsidRPr="00527F53" w:rsidRDefault="00EC1E8C" w:rsidP="00E20AC7">
      <w:pPr>
        <w:pStyle w:val="Default"/>
        <w:spacing w:line="276" w:lineRule="auto"/>
        <w:jc w:val="both"/>
        <w:rPr>
          <w:b/>
          <w:sz w:val="22"/>
          <w:szCs w:val="20"/>
        </w:rPr>
      </w:pPr>
      <w:r w:rsidRPr="00527F53">
        <w:rPr>
          <w:b/>
          <w:sz w:val="22"/>
          <w:szCs w:val="20"/>
        </w:rPr>
        <w:t xml:space="preserve"> Dirección Postal: Avda. Reyes Católicos nº2  28040, Madrid Tel.: 91 5504804 </w:t>
      </w:r>
    </w:p>
    <w:p w14:paraId="1D240A85" w14:textId="77777777" w:rsidR="00EC1E8C" w:rsidRPr="00527F53" w:rsidRDefault="00EC1E8C" w:rsidP="00E20AC7">
      <w:pPr>
        <w:pStyle w:val="Default"/>
        <w:spacing w:line="276" w:lineRule="auto"/>
        <w:jc w:val="both"/>
        <w:rPr>
          <w:b/>
          <w:sz w:val="22"/>
          <w:szCs w:val="20"/>
        </w:rPr>
      </w:pPr>
      <w:r w:rsidRPr="00527F53">
        <w:rPr>
          <w:b/>
          <w:sz w:val="22"/>
          <w:szCs w:val="20"/>
        </w:rPr>
        <w:t>E-mail: biobancofjd@fjd.es</w:t>
      </w:r>
    </w:p>
    <w:p w14:paraId="0AB45DCC" w14:textId="77777777" w:rsidR="00EC1E8C" w:rsidRDefault="00EC1E8C" w:rsidP="00E20AC7">
      <w:pPr>
        <w:pStyle w:val="Default"/>
        <w:spacing w:line="276" w:lineRule="auto"/>
        <w:jc w:val="both"/>
        <w:rPr>
          <w:sz w:val="22"/>
          <w:szCs w:val="20"/>
        </w:rPr>
      </w:pPr>
      <w:r w:rsidRPr="00EC1E8C">
        <w:rPr>
          <w:sz w:val="22"/>
          <w:szCs w:val="20"/>
        </w:rPr>
        <w:t xml:space="preserve">Además, le recordamos que usted podrá interponer una reclamación ante la Agencia Española de Protección de Datos cuando considere que se han vulnerado sus derechos (C/Jorge Juan, 6 Madrid 28001. </w:t>
      </w:r>
      <w:hyperlink r:id="rId4" w:history="1">
        <w:r w:rsidRPr="00675FE4">
          <w:rPr>
            <w:rStyle w:val="Hipervnculo"/>
            <w:sz w:val="22"/>
            <w:szCs w:val="20"/>
          </w:rPr>
          <w:t>www.agpd.es</w:t>
        </w:r>
      </w:hyperlink>
      <w:r w:rsidRPr="00EC1E8C">
        <w:rPr>
          <w:sz w:val="22"/>
          <w:szCs w:val="20"/>
        </w:rPr>
        <w:t>).</w:t>
      </w:r>
    </w:p>
    <w:p w14:paraId="447F078B" w14:textId="77777777" w:rsidR="00EC1E8C" w:rsidRDefault="00EC1E8C" w:rsidP="00E20AC7">
      <w:pPr>
        <w:pStyle w:val="Default"/>
        <w:spacing w:line="276" w:lineRule="auto"/>
        <w:jc w:val="both"/>
        <w:rPr>
          <w:sz w:val="22"/>
          <w:szCs w:val="20"/>
        </w:rPr>
      </w:pPr>
    </w:p>
    <w:p w14:paraId="58512E52" w14:textId="77777777" w:rsidR="00D03DD2" w:rsidRPr="000166BE" w:rsidRDefault="00D03DD2" w:rsidP="00D03DD2">
      <w:pPr>
        <w:spacing w:line="360" w:lineRule="exact"/>
        <w:ind w:left="-360" w:right="-176"/>
        <w:jc w:val="both"/>
        <w:rPr>
          <w:rFonts w:ascii="Tahoma" w:hAnsi="Tahoma" w:cs="Tahoma"/>
          <w:sz w:val="18"/>
          <w:szCs w:val="18"/>
        </w:rPr>
      </w:pPr>
    </w:p>
    <w:p w14:paraId="3D6ADCED" w14:textId="77777777" w:rsidR="00D03DD2" w:rsidRDefault="00D03DD2"/>
    <w:sectPr w:rsidR="00D03D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DD2"/>
    <w:rsid w:val="00151E47"/>
    <w:rsid w:val="00251454"/>
    <w:rsid w:val="003A7B90"/>
    <w:rsid w:val="003D6AD0"/>
    <w:rsid w:val="00527F53"/>
    <w:rsid w:val="00616EED"/>
    <w:rsid w:val="006258FA"/>
    <w:rsid w:val="00823DBA"/>
    <w:rsid w:val="008F02D8"/>
    <w:rsid w:val="00AF03B7"/>
    <w:rsid w:val="00B014B6"/>
    <w:rsid w:val="00B64CE2"/>
    <w:rsid w:val="00D03DD2"/>
    <w:rsid w:val="00E20AC7"/>
    <w:rsid w:val="00EA6E56"/>
    <w:rsid w:val="00EC1E8C"/>
    <w:rsid w:val="00ED02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D451"/>
  <w15:docId w15:val="{521BACE3-0D38-4489-918B-903E9A62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3B7"/>
    <w:pPr>
      <w:spacing w:after="0" w:line="240" w:lineRule="auto"/>
    </w:pPr>
    <w:rPr>
      <w:rFonts w:ascii="Times New Roman" w:eastAsia="Times New Roman" w:hAnsi="Times New Roman" w:cs="Times New Roman"/>
      <w:sz w:val="24"/>
      <w:szCs w:val="24"/>
      <w:lang w:val="es-ES_tradnl" w:eastAsia="eu-ES"/>
    </w:rPr>
  </w:style>
  <w:style w:type="paragraph" w:styleId="Ttulo2">
    <w:name w:val="heading 2"/>
    <w:basedOn w:val="Normal"/>
    <w:next w:val="Normal"/>
    <w:link w:val="Ttulo2Car"/>
    <w:qFormat/>
    <w:rsid w:val="00D03DD2"/>
    <w:pPr>
      <w:keepNext/>
      <w:tabs>
        <w:tab w:val="num" w:pos="360"/>
      </w:tabs>
      <w:suppressAutoHyphens/>
      <w:spacing w:before="240" w:after="60"/>
      <w:outlineLvl w:val="1"/>
    </w:pPr>
    <w:rPr>
      <w:rFonts w:ascii="Arial" w:eastAsia="SimSun" w:hAnsi="Arial" w:cs="Arial"/>
      <w:b/>
      <w:bCs/>
      <w:i/>
      <w:iCs/>
      <w:sz w:val="28"/>
      <w:szCs w:val="28"/>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03DD2"/>
    <w:rPr>
      <w:rFonts w:ascii="Arial" w:eastAsia="SimSun" w:hAnsi="Arial" w:cs="Arial"/>
      <w:b/>
      <w:bCs/>
      <w:i/>
      <w:iCs/>
      <w:sz w:val="28"/>
      <w:szCs w:val="28"/>
      <w:lang w:val="es-ES_tradnl" w:eastAsia="ar-SA"/>
    </w:rPr>
  </w:style>
  <w:style w:type="paragraph" w:styleId="Piedepgina">
    <w:name w:val="footer"/>
    <w:basedOn w:val="Normal"/>
    <w:link w:val="PiedepginaCar"/>
    <w:uiPriority w:val="99"/>
    <w:rsid w:val="00D03DD2"/>
    <w:pPr>
      <w:tabs>
        <w:tab w:val="center" w:pos="4819"/>
        <w:tab w:val="right" w:pos="9071"/>
      </w:tabs>
    </w:pPr>
    <w:rPr>
      <w:rFonts w:ascii="Arial" w:hAnsi="Arial"/>
      <w:szCs w:val="20"/>
      <w:lang w:eastAsia="es-ES_tradnl"/>
    </w:rPr>
  </w:style>
  <w:style w:type="character" w:customStyle="1" w:styleId="PiedepginaCar">
    <w:name w:val="Pie de página Car"/>
    <w:basedOn w:val="Fuentedeprrafopredeter"/>
    <w:link w:val="Piedepgina"/>
    <w:uiPriority w:val="99"/>
    <w:rsid w:val="00D03DD2"/>
    <w:rPr>
      <w:rFonts w:ascii="Arial" w:eastAsia="Times New Roman" w:hAnsi="Arial" w:cs="Times New Roman"/>
      <w:sz w:val="24"/>
      <w:szCs w:val="20"/>
      <w:lang w:val="es-ES_tradnl" w:eastAsia="es-ES_tradnl"/>
    </w:rPr>
  </w:style>
  <w:style w:type="paragraph" w:styleId="Textodeglobo">
    <w:name w:val="Balloon Text"/>
    <w:basedOn w:val="Normal"/>
    <w:link w:val="TextodegloboCar"/>
    <w:uiPriority w:val="99"/>
    <w:semiHidden/>
    <w:unhideWhenUsed/>
    <w:rsid w:val="00D03DD2"/>
    <w:rPr>
      <w:rFonts w:ascii="Tahoma" w:hAnsi="Tahoma" w:cs="Tahoma"/>
      <w:sz w:val="16"/>
      <w:szCs w:val="16"/>
    </w:rPr>
  </w:style>
  <w:style w:type="character" w:customStyle="1" w:styleId="TextodegloboCar">
    <w:name w:val="Texto de globo Car"/>
    <w:basedOn w:val="Fuentedeprrafopredeter"/>
    <w:link w:val="Textodeglobo"/>
    <w:uiPriority w:val="99"/>
    <w:semiHidden/>
    <w:rsid w:val="00D03DD2"/>
    <w:rPr>
      <w:rFonts w:ascii="Tahoma" w:eastAsia="Times New Roman" w:hAnsi="Tahoma" w:cs="Tahoma"/>
      <w:sz w:val="16"/>
      <w:szCs w:val="16"/>
      <w:lang w:val="es-ES_tradnl" w:eastAsia="eu-ES"/>
    </w:rPr>
  </w:style>
  <w:style w:type="paragraph" w:customStyle="1" w:styleId="Default">
    <w:name w:val="Default"/>
    <w:rsid w:val="006258FA"/>
    <w:pPr>
      <w:autoSpaceDE w:val="0"/>
      <w:autoSpaceDN w:val="0"/>
      <w:adjustRightInd w:val="0"/>
      <w:spacing w:after="0" w:line="240" w:lineRule="auto"/>
    </w:pPr>
    <w:rPr>
      <w:rFonts w:ascii="Calibri" w:hAnsi="Calibri" w:cs="Calibri"/>
      <w:color w:val="000000"/>
      <w:sz w:val="24"/>
      <w:szCs w:val="24"/>
    </w:rPr>
  </w:style>
  <w:style w:type="character" w:styleId="Refdecomentario">
    <w:name w:val="annotation reference"/>
    <w:basedOn w:val="Fuentedeprrafopredeter"/>
    <w:uiPriority w:val="99"/>
    <w:semiHidden/>
    <w:unhideWhenUsed/>
    <w:rsid w:val="008F02D8"/>
    <w:rPr>
      <w:sz w:val="16"/>
      <w:szCs w:val="16"/>
    </w:rPr>
  </w:style>
  <w:style w:type="paragraph" w:styleId="Textocomentario">
    <w:name w:val="annotation text"/>
    <w:basedOn w:val="Normal"/>
    <w:link w:val="TextocomentarioCar"/>
    <w:uiPriority w:val="99"/>
    <w:semiHidden/>
    <w:unhideWhenUsed/>
    <w:rsid w:val="008F02D8"/>
    <w:rPr>
      <w:sz w:val="20"/>
      <w:szCs w:val="20"/>
    </w:rPr>
  </w:style>
  <w:style w:type="character" w:customStyle="1" w:styleId="TextocomentarioCar">
    <w:name w:val="Texto comentario Car"/>
    <w:basedOn w:val="Fuentedeprrafopredeter"/>
    <w:link w:val="Textocomentario"/>
    <w:uiPriority w:val="99"/>
    <w:semiHidden/>
    <w:rsid w:val="008F02D8"/>
    <w:rPr>
      <w:rFonts w:ascii="Times New Roman" w:eastAsia="Times New Roman" w:hAnsi="Times New Roman" w:cs="Times New Roman"/>
      <w:sz w:val="20"/>
      <w:szCs w:val="20"/>
      <w:lang w:val="es-ES_tradnl" w:eastAsia="eu-ES"/>
    </w:rPr>
  </w:style>
  <w:style w:type="paragraph" w:styleId="Asuntodelcomentario">
    <w:name w:val="annotation subject"/>
    <w:basedOn w:val="Textocomentario"/>
    <w:next w:val="Textocomentario"/>
    <w:link w:val="AsuntodelcomentarioCar"/>
    <w:uiPriority w:val="99"/>
    <w:semiHidden/>
    <w:unhideWhenUsed/>
    <w:rsid w:val="008F02D8"/>
    <w:rPr>
      <w:b/>
      <w:bCs/>
    </w:rPr>
  </w:style>
  <w:style w:type="character" w:customStyle="1" w:styleId="AsuntodelcomentarioCar">
    <w:name w:val="Asunto del comentario Car"/>
    <w:basedOn w:val="TextocomentarioCar"/>
    <w:link w:val="Asuntodelcomentario"/>
    <w:uiPriority w:val="99"/>
    <w:semiHidden/>
    <w:rsid w:val="008F02D8"/>
    <w:rPr>
      <w:rFonts w:ascii="Times New Roman" w:eastAsia="Times New Roman" w:hAnsi="Times New Roman" w:cs="Times New Roman"/>
      <w:b/>
      <w:bCs/>
      <w:sz w:val="20"/>
      <w:szCs w:val="20"/>
      <w:lang w:val="es-ES_tradnl" w:eastAsia="eu-ES"/>
    </w:rPr>
  </w:style>
  <w:style w:type="character" w:styleId="Hipervnculo">
    <w:name w:val="Hyperlink"/>
    <w:basedOn w:val="Fuentedeprrafopredeter"/>
    <w:uiPriority w:val="99"/>
    <w:unhideWhenUsed/>
    <w:rsid w:val="00EC1E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gpd.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1057</Words>
  <Characters>5817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szazo</dc:creator>
  <cp:lastModifiedBy>Sandra Zazo Hernandez</cp:lastModifiedBy>
  <cp:revision>5</cp:revision>
  <cp:lastPrinted>2021-07-06T06:04:00Z</cp:lastPrinted>
  <dcterms:created xsi:type="dcterms:W3CDTF">2021-07-06T05:54:00Z</dcterms:created>
  <dcterms:modified xsi:type="dcterms:W3CDTF">2021-07-06T06:05:00Z</dcterms:modified>
</cp:coreProperties>
</file>